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6A819" w14:textId="7B19D0D7" w:rsidR="00A260D3" w:rsidRDefault="00A260D3" w:rsidP="004A469C">
      <w:pPr>
        <w:pStyle w:val="Deckblatttitel"/>
        <w:spacing w:line="240" w:lineRule="exact"/>
        <w:jc w:val="left"/>
        <w:rPr>
          <w:sz w:val="40"/>
          <w:szCs w:val="40"/>
        </w:rPr>
      </w:pPr>
    </w:p>
    <w:p w14:paraId="385E9F7E" w14:textId="77777777" w:rsidR="00A260D3" w:rsidRDefault="00A260D3" w:rsidP="004A469C">
      <w:pPr>
        <w:pStyle w:val="Deckblatttitel"/>
        <w:spacing w:line="240" w:lineRule="exact"/>
        <w:jc w:val="left"/>
        <w:rPr>
          <w:sz w:val="40"/>
          <w:szCs w:val="40"/>
        </w:rPr>
      </w:pPr>
    </w:p>
    <w:p w14:paraId="35F5CFB3" w14:textId="77777777" w:rsidR="00A260D3" w:rsidRDefault="00A260D3" w:rsidP="004A469C">
      <w:pPr>
        <w:pStyle w:val="Deckblatttitel"/>
        <w:spacing w:line="240" w:lineRule="exact"/>
        <w:jc w:val="left"/>
        <w:rPr>
          <w:sz w:val="40"/>
          <w:szCs w:val="40"/>
        </w:rPr>
      </w:pPr>
    </w:p>
    <w:p w14:paraId="50F4B9B1" w14:textId="608A2F68" w:rsidR="00685C57" w:rsidRDefault="001B5BC7" w:rsidP="004A469C">
      <w:pPr>
        <w:pStyle w:val="Deckblatttitel"/>
        <w:spacing w:line="240" w:lineRule="exact"/>
        <w:jc w:val="left"/>
        <w:rPr>
          <w:sz w:val="40"/>
          <w:szCs w:val="40"/>
        </w:rPr>
      </w:pPr>
      <w:r>
        <w:rPr>
          <w:sz w:val="40"/>
          <w:szCs w:val="40"/>
        </w:rPr>
        <w:t xml:space="preserve">Anschreiben / </w:t>
      </w:r>
      <w:r w:rsidR="003A0949">
        <w:rPr>
          <w:sz w:val="40"/>
          <w:szCs w:val="40"/>
        </w:rPr>
        <w:t>Bewerbungsbedingungen</w:t>
      </w:r>
    </w:p>
    <w:p w14:paraId="70301CA2" w14:textId="45574300" w:rsidR="003A0949" w:rsidRPr="00685C57" w:rsidRDefault="00685C57" w:rsidP="004A469C">
      <w:pPr>
        <w:pStyle w:val="Deckblatttitel"/>
        <w:spacing w:line="240" w:lineRule="exact"/>
        <w:jc w:val="left"/>
        <w:rPr>
          <w:sz w:val="28"/>
          <w:szCs w:val="28"/>
        </w:rPr>
      </w:pPr>
      <w:r w:rsidRPr="00685C57">
        <w:rPr>
          <w:sz w:val="28"/>
          <w:szCs w:val="28"/>
        </w:rPr>
        <w:t xml:space="preserve">- </w:t>
      </w:r>
      <w:r w:rsidR="008203E4">
        <w:rPr>
          <w:sz w:val="28"/>
          <w:szCs w:val="28"/>
        </w:rPr>
        <w:t>Teilnahmewettbewerb</w:t>
      </w:r>
      <w:r w:rsidRPr="00685C57">
        <w:rPr>
          <w:sz w:val="28"/>
          <w:szCs w:val="28"/>
        </w:rPr>
        <w:t xml:space="preserve"> -</w:t>
      </w:r>
      <w:r w:rsidR="003A0949" w:rsidRPr="00685C57">
        <w:rPr>
          <w:sz w:val="28"/>
          <w:szCs w:val="28"/>
        </w:rPr>
        <w:t xml:space="preserve"> </w:t>
      </w:r>
    </w:p>
    <w:p w14:paraId="43353EB2" w14:textId="77777777" w:rsidR="00BF41C9" w:rsidRDefault="00BF41C9" w:rsidP="00BF41C9">
      <w:pPr>
        <w:pStyle w:val="Deckblatttitel"/>
        <w:spacing w:line="240" w:lineRule="exact"/>
        <w:jc w:val="left"/>
      </w:pPr>
    </w:p>
    <w:p w14:paraId="7CFAE76E" w14:textId="77777777" w:rsidR="00A44E8F" w:rsidRDefault="00A44E8F" w:rsidP="00A44E8F">
      <w:pPr>
        <w:pStyle w:val="Deckblatttitel"/>
        <w:spacing w:line="240" w:lineRule="exact"/>
        <w:jc w:val="left"/>
        <w:rPr>
          <w:sz w:val="32"/>
          <w:szCs w:val="32"/>
        </w:rPr>
      </w:pPr>
      <w:r>
        <w:rPr>
          <w:sz w:val="32"/>
          <w:szCs w:val="32"/>
        </w:rPr>
        <w:t>im Rahmen des Vergabeverfahrens</w:t>
      </w:r>
    </w:p>
    <w:p w14:paraId="408D521C" w14:textId="63D0CC3A" w:rsidR="00A44E8F" w:rsidRDefault="00A44E8F" w:rsidP="00A44E8F">
      <w:pPr>
        <w:pStyle w:val="Deckblatttitel"/>
        <w:spacing w:line="240" w:lineRule="exact"/>
        <w:jc w:val="left"/>
        <w:rPr>
          <w:sz w:val="32"/>
          <w:szCs w:val="32"/>
        </w:rPr>
      </w:pPr>
      <w:r>
        <w:rPr>
          <w:sz w:val="32"/>
          <w:szCs w:val="32"/>
        </w:rPr>
        <w:t>de</w:t>
      </w:r>
      <w:r w:rsidR="00F50D4C">
        <w:rPr>
          <w:sz w:val="32"/>
          <w:szCs w:val="32"/>
        </w:rPr>
        <w:t>r Niedersächsischen Landgesellschaft mbH (NLG)</w:t>
      </w:r>
    </w:p>
    <w:p w14:paraId="0893CC6C" w14:textId="77777777" w:rsidR="00A44E8F" w:rsidRDefault="00A44E8F" w:rsidP="00A44E8F">
      <w:pPr>
        <w:pStyle w:val="Deckblatttitel"/>
        <w:spacing w:line="240" w:lineRule="exact"/>
        <w:jc w:val="left"/>
        <w:rPr>
          <w:sz w:val="32"/>
          <w:szCs w:val="32"/>
        </w:rPr>
      </w:pPr>
    </w:p>
    <w:p w14:paraId="29161351" w14:textId="51129970" w:rsidR="00A44E8F" w:rsidRDefault="00A44E8F" w:rsidP="00A44E8F">
      <w:pPr>
        <w:pStyle w:val="Deckblatttitel"/>
        <w:jc w:val="left"/>
        <w:rPr>
          <w:rFonts w:cs="Arial"/>
          <w:sz w:val="24"/>
          <w:szCs w:val="24"/>
        </w:rPr>
      </w:pPr>
      <w:r>
        <w:rPr>
          <w:rFonts w:cs="Arial"/>
          <w:sz w:val="24"/>
          <w:szCs w:val="24"/>
        </w:rPr>
        <w:t>zur Vergabe</w:t>
      </w:r>
      <w:r w:rsidR="006B4E4C">
        <w:rPr>
          <w:rFonts w:cs="Arial"/>
          <w:sz w:val="24"/>
          <w:szCs w:val="24"/>
        </w:rPr>
        <w:t xml:space="preserve"> des Auftrags</w:t>
      </w:r>
    </w:p>
    <w:p w14:paraId="756D479A" w14:textId="7442F3A6" w:rsidR="00F50D4C" w:rsidRPr="00FD618C" w:rsidRDefault="00F50D4C" w:rsidP="006B4E4C">
      <w:pPr>
        <w:pStyle w:val="Default"/>
        <w:tabs>
          <w:tab w:val="left" w:pos="2040"/>
          <w:tab w:val="center" w:pos="4536"/>
        </w:tabs>
        <w:spacing w:line="360" w:lineRule="auto"/>
        <w:contextualSpacing/>
        <w:jc w:val="both"/>
        <w:rPr>
          <w:rFonts w:ascii="Arial" w:hAnsi="Arial" w:cs="Arial"/>
          <w:b/>
          <w:bCs/>
          <w:color w:val="auto"/>
        </w:rPr>
      </w:pPr>
      <w:r w:rsidRPr="00FD618C">
        <w:rPr>
          <w:rFonts w:ascii="Arial" w:hAnsi="Arial" w:cs="Arial"/>
          <w:b/>
          <w:bCs/>
        </w:rPr>
        <w:t xml:space="preserve">Migration von SAP ERP 6.0 auf SAP S/4HANA, Brownfield/System </w:t>
      </w:r>
      <w:proofErr w:type="spellStart"/>
      <w:r w:rsidRPr="00FD618C">
        <w:rPr>
          <w:rFonts w:ascii="Arial" w:hAnsi="Arial" w:cs="Arial"/>
          <w:b/>
          <w:bCs/>
        </w:rPr>
        <w:t>Conversion</w:t>
      </w:r>
      <w:proofErr w:type="spellEnd"/>
    </w:p>
    <w:p w14:paraId="6293A7B4" w14:textId="77777777" w:rsidR="00A44E8F" w:rsidRPr="00FD618C" w:rsidRDefault="00A44E8F" w:rsidP="00A44E8F">
      <w:pPr>
        <w:pStyle w:val="KeinLeerraum"/>
        <w:rPr>
          <w:rFonts w:ascii="Arial" w:hAnsi="Arial" w:cs="Arial"/>
          <w:b/>
          <w:color w:val="000000"/>
        </w:rPr>
      </w:pPr>
    </w:p>
    <w:p w14:paraId="55958CEA" w14:textId="77777777" w:rsidR="00A44E8F" w:rsidRPr="00FD618C" w:rsidRDefault="00A44E8F" w:rsidP="00A44E8F">
      <w:pPr>
        <w:pStyle w:val="KeinLeerraum"/>
        <w:rPr>
          <w:rFonts w:ascii="Arial" w:hAnsi="Arial" w:cs="Arial"/>
          <w:b/>
          <w:color w:val="000000"/>
        </w:rPr>
      </w:pPr>
    </w:p>
    <w:tbl>
      <w:tblPr>
        <w:tblStyle w:val="Tabellenraster"/>
        <w:tblW w:w="0" w:type="auto"/>
        <w:tblInd w:w="0" w:type="dxa"/>
        <w:tblLook w:val="04A0" w:firstRow="1" w:lastRow="0" w:firstColumn="1" w:lastColumn="0" w:noHBand="0" w:noVBand="1"/>
      </w:tblPr>
      <w:tblGrid>
        <w:gridCol w:w="5665"/>
        <w:gridCol w:w="2828"/>
      </w:tblGrid>
      <w:tr w:rsidR="00A44E8F" w:rsidRPr="00F50D4C" w14:paraId="21C5327F" w14:textId="77777777" w:rsidTr="00A44E8F">
        <w:tc>
          <w:tcPr>
            <w:tcW w:w="5665" w:type="dxa"/>
            <w:tcBorders>
              <w:top w:val="single" w:sz="4" w:space="0" w:color="auto"/>
              <w:left w:val="single" w:sz="4" w:space="0" w:color="auto"/>
              <w:bottom w:val="single" w:sz="4" w:space="0" w:color="auto"/>
              <w:right w:val="single" w:sz="4" w:space="0" w:color="auto"/>
            </w:tcBorders>
            <w:hideMark/>
          </w:tcPr>
          <w:p w14:paraId="654BD5C1" w14:textId="77777777" w:rsidR="00A44E8F" w:rsidRPr="00F50D4C" w:rsidRDefault="00A44E8F">
            <w:pPr>
              <w:pStyle w:val="KeinLeerraum"/>
              <w:spacing w:before="120" w:after="120"/>
              <w:rPr>
                <w:rFonts w:ascii="Arial" w:hAnsi="Arial" w:cs="Arial"/>
                <w:color w:val="000000"/>
                <w:sz w:val="18"/>
                <w:szCs w:val="18"/>
              </w:rPr>
            </w:pPr>
            <w:r w:rsidRPr="00F50D4C">
              <w:rPr>
                <w:rFonts w:ascii="Arial" w:hAnsi="Arial" w:cs="Arial"/>
                <w:color w:val="000000"/>
                <w:sz w:val="18"/>
                <w:szCs w:val="18"/>
              </w:rPr>
              <w:t>Auftraggeber / Vergabestelle</w:t>
            </w:r>
          </w:p>
        </w:tc>
        <w:tc>
          <w:tcPr>
            <w:tcW w:w="2828" w:type="dxa"/>
            <w:tcBorders>
              <w:top w:val="single" w:sz="4" w:space="0" w:color="auto"/>
              <w:left w:val="single" w:sz="4" w:space="0" w:color="auto"/>
              <w:bottom w:val="single" w:sz="4" w:space="0" w:color="auto"/>
              <w:right w:val="single" w:sz="4" w:space="0" w:color="auto"/>
            </w:tcBorders>
            <w:hideMark/>
          </w:tcPr>
          <w:p w14:paraId="29544AC5" w14:textId="3E6E9B25" w:rsidR="00A44E8F" w:rsidRPr="00F50D4C" w:rsidRDefault="00F50D4C">
            <w:pPr>
              <w:pStyle w:val="KeinLeerraum"/>
              <w:spacing w:before="120" w:after="120"/>
              <w:rPr>
                <w:rFonts w:ascii="Arial" w:hAnsi="Arial" w:cs="Arial"/>
                <w:color w:val="000000"/>
                <w:sz w:val="18"/>
                <w:szCs w:val="18"/>
              </w:rPr>
            </w:pPr>
            <w:r w:rsidRPr="00F50D4C">
              <w:rPr>
                <w:rFonts w:ascii="Arial" w:hAnsi="Arial" w:cs="Arial"/>
                <w:color w:val="000000"/>
                <w:sz w:val="18"/>
                <w:szCs w:val="18"/>
              </w:rPr>
              <w:t>Niedersächsische Landgesellschaft mbH (NLG)</w:t>
            </w:r>
          </w:p>
        </w:tc>
      </w:tr>
      <w:tr w:rsidR="00922996" w:rsidRPr="00F50D4C" w14:paraId="52866A48" w14:textId="77777777" w:rsidTr="00A44E8F">
        <w:tc>
          <w:tcPr>
            <w:tcW w:w="5665" w:type="dxa"/>
            <w:tcBorders>
              <w:top w:val="single" w:sz="4" w:space="0" w:color="auto"/>
              <w:left w:val="single" w:sz="4" w:space="0" w:color="auto"/>
              <w:bottom w:val="single" w:sz="4" w:space="0" w:color="auto"/>
              <w:right w:val="single" w:sz="4" w:space="0" w:color="auto"/>
            </w:tcBorders>
            <w:hideMark/>
          </w:tcPr>
          <w:p w14:paraId="252EFE31" w14:textId="77777777" w:rsidR="00A44E8F" w:rsidRPr="00F50D4C" w:rsidRDefault="00A44E8F">
            <w:pPr>
              <w:pStyle w:val="KeinLeerraum"/>
              <w:spacing w:before="120" w:after="120"/>
              <w:rPr>
                <w:rFonts w:ascii="Arial" w:hAnsi="Arial" w:cs="Arial"/>
                <w:sz w:val="18"/>
                <w:szCs w:val="18"/>
              </w:rPr>
            </w:pPr>
            <w:r w:rsidRPr="00F50D4C">
              <w:rPr>
                <w:rFonts w:ascii="Arial" w:hAnsi="Arial" w:cs="Arial"/>
                <w:sz w:val="18"/>
                <w:szCs w:val="18"/>
              </w:rPr>
              <w:t>Vergabe.-Nr. / Verfahrens.-Nr.</w:t>
            </w:r>
          </w:p>
        </w:tc>
        <w:tc>
          <w:tcPr>
            <w:tcW w:w="2828" w:type="dxa"/>
            <w:tcBorders>
              <w:top w:val="single" w:sz="4" w:space="0" w:color="auto"/>
              <w:left w:val="single" w:sz="4" w:space="0" w:color="auto"/>
              <w:bottom w:val="single" w:sz="4" w:space="0" w:color="auto"/>
              <w:right w:val="single" w:sz="4" w:space="0" w:color="auto"/>
            </w:tcBorders>
            <w:hideMark/>
          </w:tcPr>
          <w:p w14:paraId="16DA5F4A" w14:textId="56170028" w:rsidR="00A44E8F" w:rsidRPr="00F50D4C" w:rsidRDefault="00F50D4C" w:rsidP="002B22CF">
            <w:pPr>
              <w:pStyle w:val="KeinLeerraum"/>
              <w:spacing w:before="120" w:after="120"/>
              <w:rPr>
                <w:rFonts w:ascii="Arial" w:hAnsi="Arial" w:cs="Arial"/>
                <w:sz w:val="18"/>
                <w:szCs w:val="18"/>
              </w:rPr>
            </w:pPr>
            <w:r w:rsidRPr="00F50D4C">
              <w:rPr>
                <w:rFonts w:ascii="Arial" w:hAnsi="Arial" w:cs="Arial"/>
                <w:sz w:val="18"/>
                <w:szCs w:val="18"/>
              </w:rPr>
              <w:t>NLG-Verg15-2026</w:t>
            </w:r>
          </w:p>
        </w:tc>
      </w:tr>
      <w:tr w:rsidR="00A44E8F" w:rsidRPr="00377468" w14:paraId="6B218CAA" w14:textId="77777777" w:rsidTr="00A44E8F">
        <w:tc>
          <w:tcPr>
            <w:tcW w:w="5665" w:type="dxa"/>
            <w:tcBorders>
              <w:top w:val="single" w:sz="4" w:space="0" w:color="auto"/>
              <w:left w:val="single" w:sz="4" w:space="0" w:color="auto"/>
              <w:bottom w:val="single" w:sz="4" w:space="0" w:color="auto"/>
              <w:right w:val="single" w:sz="4" w:space="0" w:color="auto"/>
            </w:tcBorders>
            <w:hideMark/>
          </w:tcPr>
          <w:p w14:paraId="09A8222D" w14:textId="77777777" w:rsidR="00A44E8F" w:rsidRPr="00F50D4C" w:rsidRDefault="00A44E8F">
            <w:pPr>
              <w:pStyle w:val="KeinLeerraum"/>
              <w:spacing w:before="120" w:after="120"/>
              <w:rPr>
                <w:rFonts w:ascii="Arial" w:hAnsi="Arial" w:cs="Arial"/>
                <w:color w:val="000000"/>
                <w:sz w:val="18"/>
                <w:szCs w:val="18"/>
              </w:rPr>
            </w:pPr>
            <w:r w:rsidRPr="00F50D4C">
              <w:rPr>
                <w:rFonts w:ascii="Arial" w:hAnsi="Arial" w:cs="Arial"/>
                <w:color w:val="000000"/>
                <w:sz w:val="18"/>
                <w:szCs w:val="18"/>
              </w:rPr>
              <w:t>Auftragsgegenstand</w:t>
            </w:r>
          </w:p>
        </w:tc>
        <w:tc>
          <w:tcPr>
            <w:tcW w:w="2828" w:type="dxa"/>
            <w:tcBorders>
              <w:top w:val="single" w:sz="4" w:space="0" w:color="auto"/>
              <w:left w:val="single" w:sz="4" w:space="0" w:color="auto"/>
              <w:bottom w:val="single" w:sz="4" w:space="0" w:color="auto"/>
              <w:right w:val="single" w:sz="4" w:space="0" w:color="auto"/>
            </w:tcBorders>
            <w:hideMark/>
          </w:tcPr>
          <w:p w14:paraId="1ABB6A8A" w14:textId="7467013E" w:rsidR="00F50D4C" w:rsidRPr="00F50D4C" w:rsidRDefault="00F50D4C" w:rsidP="00F50D4C">
            <w:pPr>
              <w:pStyle w:val="Default"/>
              <w:tabs>
                <w:tab w:val="left" w:pos="2040"/>
                <w:tab w:val="center" w:pos="4536"/>
              </w:tabs>
              <w:spacing w:line="360" w:lineRule="auto"/>
              <w:contextualSpacing/>
              <w:rPr>
                <w:rFonts w:ascii="Arial" w:hAnsi="Arial" w:cs="Arial"/>
                <w:color w:val="auto"/>
                <w:sz w:val="18"/>
                <w:szCs w:val="18"/>
                <w:lang w:val="en-US"/>
              </w:rPr>
            </w:pPr>
            <w:r w:rsidRPr="00F50D4C">
              <w:rPr>
                <w:rFonts w:ascii="Arial" w:hAnsi="Arial" w:cs="Arial"/>
                <w:sz w:val="18"/>
                <w:szCs w:val="18"/>
                <w:lang w:val="en-US"/>
              </w:rPr>
              <w:t>Migration von SAP ERP 6.0 auf SAP S/4HANA, Brownfield/</w:t>
            </w:r>
            <w:r>
              <w:rPr>
                <w:rFonts w:ascii="Arial" w:hAnsi="Arial" w:cs="Arial"/>
                <w:sz w:val="18"/>
                <w:szCs w:val="18"/>
                <w:lang w:val="en-US"/>
              </w:rPr>
              <w:t xml:space="preserve"> </w:t>
            </w:r>
            <w:r w:rsidRPr="00F50D4C">
              <w:rPr>
                <w:rFonts w:ascii="Arial" w:hAnsi="Arial" w:cs="Arial"/>
                <w:sz w:val="18"/>
                <w:szCs w:val="18"/>
                <w:lang w:val="en-US"/>
              </w:rPr>
              <w:t>System Conversion</w:t>
            </w:r>
          </w:p>
          <w:p w14:paraId="1233DFE8" w14:textId="50BD3E13" w:rsidR="00A44E8F" w:rsidRPr="00F50D4C" w:rsidRDefault="00A44E8F">
            <w:pPr>
              <w:pStyle w:val="KeinLeerraum"/>
              <w:spacing w:before="120" w:after="120"/>
              <w:rPr>
                <w:rFonts w:ascii="Arial" w:hAnsi="Arial" w:cs="Arial"/>
                <w:color w:val="000000"/>
                <w:sz w:val="18"/>
                <w:szCs w:val="18"/>
                <w:lang w:val="en-US"/>
              </w:rPr>
            </w:pPr>
          </w:p>
        </w:tc>
      </w:tr>
      <w:tr w:rsidR="00A44E8F" w14:paraId="16BD1BB4" w14:textId="77777777" w:rsidTr="00A44E8F">
        <w:tc>
          <w:tcPr>
            <w:tcW w:w="5665" w:type="dxa"/>
            <w:tcBorders>
              <w:top w:val="single" w:sz="4" w:space="0" w:color="auto"/>
              <w:left w:val="single" w:sz="4" w:space="0" w:color="auto"/>
              <w:bottom w:val="single" w:sz="4" w:space="0" w:color="auto"/>
              <w:right w:val="single" w:sz="4" w:space="0" w:color="auto"/>
            </w:tcBorders>
            <w:hideMark/>
          </w:tcPr>
          <w:p w14:paraId="011E373E" w14:textId="77777777" w:rsidR="00A44E8F" w:rsidRDefault="00A44E8F">
            <w:pPr>
              <w:pStyle w:val="KeinLeerraum"/>
              <w:spacing w:before="120" w:after="120"/>
              <w:rPr>
                <w:rFonts w:ascii="Arial" w:hAnsi="Arial" w:cs="Arial"/>
                <w:color w:val="000000"/>
                <w:sz w:val="18"/>
                <w:szCs w:val="18"/>
              </w:rPr>
            </w:pPr>
            <w:r>
              <w:rPr>
                <w:rFonts w:ascii="Arial" w:hAnsi="Arial" w:cs="Arial"/>
                <w:color w:val="000000"/>
                <w:sz w:val="18"/>
                <w:szCs w:val="18"/>
              </w:rPr>
              <w:t>Verfahrensart</w:t>
            </w:r>
          </w:p>
        </w:tc>
        <w:tc>
          <w:tcPr>
            <w:tcW w:w="2828" w:type="dxa"/>
            <w:tcBorders>
              <w:top w:val="single" w:sz="4" w:space="0" w:color="auto"/>
              <w:left w:val="single" w:sz="4" w:space="0" w:color="auto"/>
              <w:bottom w:val="single" w:sz="4" w:space="0" w:color="auto"/>
              <w:right w:val="single" w:sz="4" w:space="0" w:color="auto"/>
            </w:tcBorders>
            <w:hideMark/>
          </w:tcPr>
          <w:p w14:paraId="6FE3F1B8" w14:textId="76FB2060" w:rsidR="00A44E8F" w:rsidRDefault="00F50D4C">
            <w:pPr>
              <w:pStyle w:val="KeinLeerraum"/>
              <w:spacing w:before="120" w:after="120"/>
              <w:rPr>
                <w:rFonts w:ascii="Arial" w:hAnsi="Arial" w:cs="Arial"/>
                <w:color w:val="000000"/>
                <w:sz w:val="18"/>
                <w:szCs w:val="18"/>
              </w:rPr>
            </w:pPr>
            <w:r>
              <w:rPr>
                <w:rFonts w:ascii="Arial" w:hAnsi="Arial" w:cs="Arial"/>
                <w:color w:val="000000"/>
                <w:sz w:val="18"/>
                <w:szCs w:val="18"/>
              </w:rPr>
              <w:t>Verhandlungsverfahren</w:t>
            </w:r>
            <w:r w:rsidR="009F05C8">
              <w:rPr>
                <w:rFonts w:ascii="Arial" w:hAnsi="Arial" w:cs="Arial"/>
                <w:color w:val="000000"/>
                <w:sz w:val="18"/>
                <w:szCs w:val="18"/>
              </w:rPr>
              <w:t xml:space="preserve"> mit Teilnahmewettbewerb</w:t>
            </w:r>
            <w:r w:rsidR="00A44E8F">
              <w:rPr>
                <w:rFonts w:ascii="Arial" w:hAnsi="Arial" w:cs="Arial"/>
                <w:color w:val="000000"/>
                <w:sz w:val="18"/>
                <w:szCs w:val="18"/>
              </w:rPr>
              <w:t xml:space="preserve"> (</w:t>
            </w:r>
            <w:r>
              <w:rPr>
                <w:rFonts w:ascii="Arial" w:hAnsi="Arial" w:cs="Arial"/>
                <w:color w:val="000000"/>
                <w:sz w:val="18"/>
                <w:szCs w:val="18"/>
              </w:rPr>
              <w:t>VgV</w:t>
            </w:r>
            <w:r w:rsidR="00A44E8F">
              <w:rPr>
                <w:rFonts w:ascii="Arial" w:hAnsi="Arial" w:cs="Arial"/>
                <w:color w:val="000000"/>
                <w:sz w:val="18"/>
                <w:szCs w:val="18"/>
              </w:rPr>
              <w:t>)</w:t>
            </w:r>
          </w:p>
        </w:tc>
      </w:tr>
      <w:tr w:rsidR="00A44E8F" w14:paraId="31C879F7" w14:textId="77777777" w:rsidTr="00A44E8F">
        <w:tc>
          <w:tcPr>
            <w:tcW w:w="5665" w:type="dxa"/>
            <w:tcBorders>
              <w:top w:val="single" w:sz="4" w:space="0" w:color="auto"/>
              <w:left w:val="single" w:sz="4" w:space="0" w:color="auto"/>
              <w:bottom w:val="single" w:sz="4" w:space="0" w:color="auto"/>
              <w:right w:val="single" w:sz="4" w:space="0" w:color="auto"/>
            </w:tcBorders>
            <w:hideMark/>
          </w:tcPr>
          <w:p w14:paraId="6FDC859B" w14:textId="113E7E77" w:rsidR="00A44E8F" w:rsidRDefault="00A44E8F">
            <w:pPr>
              <w:pStyle w:val="KeinLeerraum"/>
              <w:spacing w:before="120" w:after="120"/>
              <w:rPr>
                <w:rFonts w:ascii="Arial" w:hAnsi="Arial" w:cs="Arial"/>
                <w:color w:val="000000"/>
                <w:sz w:val="18"/>
                <w:szCs w:val="18"/>
              </w:rPr>
            </w:pPr>
            <w:r>
              <w:rPr>
                <w:rFonts w:ascii="Arial" w:hAnsi="Arial" w:cs="Arial"/>
                <w:color w:val="000000"/>
                <w:sz w:val="18"/>
                <w:szCs w:val="18"/>
              </w:rPr>
              <w:t xml:space="preserve">Fristende für die Abgabe der </w:t>
            </w:r>
            <w:r w:rsidR="008203E4">
              <w:rPr>
                <w:rFonts w:ascii="Arial" w:hAnsi="Arial" w:cs="Arial"/>
                <w:color w:val="000000"/>
                <w:sz w:val="18"/>
                <w:szCs w:val="18"/>
              </w:rPr>
              <w:t>Teilnahmeanträge</w:t>
            </w:r>
          </w:p>
        </w:tc>
        <w:tc>
          <w:tcPr>
            <w:tcW w:w="2828" w:type="dxa"/>
            <w:tcBorders>
              <w:top w:val="single" w:sz="4" w:space="0" w:color="auto"/>
              <w:left w:val="single" w:sz="4" w:space="0" w:color="auto"/>
              <w:bottom w:val="single" w:sz="4" w:space="0" w:color="auto"/>
              <w:right w:val="single" w:sz="4" w:space="0" w:color="auto"/>
            </w:tcBorders>
            <w:hideMark/>
          </w:tcPr>
          <w:p w14:paraId="79FE7481" w14:textId="122956CF" w:rsidR="00A44E8F" w:rsidRDefault="00F50D4C">
            <w:pPr>
              <w:pStyle w:val="KeinLeerraum"/>
              <w:spacing w:before="120" w:after="120"/>
              <w:rPr>
                <w:rFonts w:ascii="Arial" w:hAnsi="Arial" w:cs="Arial"/>
                <w:b/>
                <w:color w:val="000000"/>
                <w:sz w:val="18"/>
                <w:szCs w:val="18"/>
              </w:rPr>
            </w:pPr>
            <w:r>
              <w:rPr>
                <w:rFonts w:cs="Arial"/>
                <w:b/>
                <w:color w:val="FF0000"/>
              </w:rPr>
              <w:t>21</w:t>
            </w:r>
            <w:r w:rsidR="00F76FA6">
              <w:rPr>
                <w:rFonts w:cs="Arial"/>
                <w:b/>
                <w:color w:val="FF0000"/>
              </w:rPr>
              <w:t>.0</w:t>
            </w:r>
            <w:r>
              <w:rPr>
                <w:rFonts w:cs="Arial"/>
                <w:b/>
                <w:color w:val="FF0000"/>
              </w:rPr>
              <w:t>8</w:t>
            </w:r>
            <w:r w:rsidR="00F76FA6">
              <w:rPr>
                <w:rFonts w:cs="Arial"/>
                <w:b/>
                <w:color w:val="FF0000"/>
              </w:rPr>
              <w:t>.2026, 14:00 Uhr</w:t>
            </w:r>
          </w:p>
        </w:tc>
      </w:tr>
      <w:tr w:rsidR="00A44E8F" w14:paraId="1B50FBC7" w14:textId="77777777" w:rsidTr="00A44E8F">
        <w:tc>
          <w:tcPr>
            <w:tcW w:w="5665" w:type="dxa"/>
            <w:tcBorders>
              <w:top w:val="single" w:sz="4" w:space="0" w:color="auto"/>
              <w:left w:val="single" w:sz="4" w:space="0" w:color="auto"/>
              <w:bottom w:val="single" w:sz="4" w:space="0" w:color="auto"/>
              <w:right w:val="single" w:sz="4" w:space="0" w:color="auto"/>
            </w:tcBorders>
            <w:hideMark/>
          </w:tcPr>
          <w:p w14:paraId="72FBD15E" w14:textId="77777777" w:rsidR="00A44E8F" w:rsidRDefault="00A44E8F">
            <w:pPr>
              <w:pStyle w:val="KeinLeerraum"/>
              <w:spacing w:before="120" w:after="120"/>
              <w:rPr>
                <w:rFonts w:ascii="Arial" w:hAnsi="Arial" w:cs="Arial"/>
                <w:color w:val="000000"/>
                <w:sz w:val="18"/>
                <w:szCs w:val="18"/>
              </w:rPr>
            </w:pPr>
            <w:r>
              <w:rPr>
                <w:rFonts w:ascii="Arial" w:hAnsi="Arial" w:cs="Arial"/>
                <w:color w:val="000000"/>
                <w:sz w:val="18"/>
                <w:szCs w:val="18"/>
              </w:rPr>
              <w:t>Kommunikation / Abgabe der Teilnahmeanträge und Angebote</w:t>
            </w:r>
          </w:p>
        </w:tc>
        <w:tc>
          <w:tcPr>
            <w:tcW w:w="2828" w:type="dxa"/>
            <w:tcBorders>
              <w:top w:val="single" w:sz="4" w:space="0" w:color="auto"/>
              <w:left w:val="single" w:sz="4" w:space="0" w:color="auto"/>
              <w:bottom w:val="single" w:sz="4" w:space="0" w:color="auto"/>
              <w:right w:val="single" w:sz="4" w:space="0" w:color="auto"/>
            </w:tcBorders>
          </w:tcPr>
          <w:p w14:paraId="6A7A7E71" w14:textId="77777777" w:rsidR="001B5BC7" w:rsidRDefault="001B5BC7" w:rsidP="001B5BC7">
            <w:pPr>
              <w:pStyle w:val="KeinLeerraum"/>
              <w:spacing w:before="120" w:after="120"/>
              <w:rPr>
                <w:rFonts w:ascii="Arial" w:hAnsi="Arial" w:cs="Arial"/>
                <w:color w:val="000000"/>
                <w:sz w:val="18"/>
                <w:szCs w:val="18"/>
              </w:rPr>
            </w:pPr>
            <w:r>
              <w:rPr>
                <w:rFonts w:ascii="Arial" w:hAnsi="Arial" w:cs="Arial"/>
                <w:color w:val="000000"/>
                <w:sz w:val="18"/>
                <w:szCs w:val="18"/>
              </w:rPr>
              <w:t>Ausschließlich elektronisch</w:t>
            </w:r>
          </w:p>
          <w:p w14:paraId="785195B5" w14:textId="77777777" w:rsidR="001B5BC7" w:rsidRDefault="001B5BC7" w:rsidP="001B5BC7">
            <w:pPr>
              <w:pStyle w:val="KeinLeerraum"/>
              <w:spacing w:before="120" w:after="120"/>
              <w:rPr>
                <w:rFonts w:ascii="Arial" w:hAnsi="Arial" w:cs="Arial"/>
                <w:color w:val="000000"/>
                <w:sz w:val="18"/>
                <w:szCs w:val="18"/>
              </w:rPr>
            </w:pPr>
            <w:r>
              <w:rPr>
                <w:rFonts w:ascii="Arial" w:hAnsi="Arial" w:cs="Arial"/>
                <w:color w:val="000000"/>
                <w:sz w:val="18"/>
                <w:szCs w:val="18"/>
              </w:rPr>
              <w:t>über das:</w:t>
            </w:r>
          </w:p>
          <w:p w14:paraId="6CE926BB" w14:textId="77777777" w:rsidR="001B5BC7" w:rsidRDefault="001B5BC7" w:rsidP="001B5BC7">
            <w:pPr>
              <w:pStyle w:val="KeinLeerraum"/>
              <w:spacing w:before="120" w:after="120"/>
              <w:rPr>
                <w:rFonts w:ascii="Arial" w:hAnsi="Arial" w:cs="Arial"/>
                <w:color w:val="000000"/>
                <w:sz w:val="18"/>
                <w:szCs w:val="18"/>
              </w:rPr>
            </w:pPr>
            <w:r>
              <w:rPr>
                <w:rFonts w:ascii="Arial" w:hAnsi="Arial" w:cs="Arial"/>
                <w:color w:val="000000"/>
                <w:sz w:val="18"/>
                <w:szCs w:val="18"/>
              </w:rPr>
              <w:t>Deutsche Vergabeportal</w:t>
            </w:r>
          </w:p>
          <w:p w14:paraId="70919012" w14:textId="5B595F8B" w:rsidR="00A44E8F" w:rsidRDefault="001B5BC7" w:rsidP="001B5BC7">
            <w:pPr>
              <w:pStyle w:val="KeinLeerraum"/>
              <w:spacing w:before="120" w:after="120"/>
              <w:rPr>
                <w:rFonts w:ascii="Arial" w:hAnsi="Arial" w:cs="Arial"/>
                <w:color w:val="000000"/>
                <w:sz w:val="18"/>
                <w:szCs w:val="18"/>
              </w:rPr>
            </w:pPr>
            <w:r>
              <w:rPr>
                <w:rFonts w:ascii="Arial" w:hAnsi="Arial" w:cs="Arial"/>
                <w:color w:val="000000"/>
                <w:sz w:val="18"/>
                <w:szCs w:val="18"/>
              </w:rPr>
              <w:t>(https.dtvp.de/Center)</w:t>
            </w:r>
          </w:p>
        </w:tc>
      </w:tr>
    </w:tbl>
    <w:p w14:paraId="0CD7B0E0" w14:textId="77777777" w:rsidR="00A44E8F" w:rsidRDefault="00A44E8F" w:rsidP="00A44E8F">
      <w:pPr>
        <w:pStyle w:val="KeinLeerraum"/>
        <w:rPr>
          <w:rFonts w:ascii="Arial" w:hAnsi="Arial" w:cs="Arial"/>
          <w:b/>
          <w:color w:val="000000"/>
          <w:sz w:val="20"/>
          <w:szCs w:val="20"/>
        </w:rPr>
      </w:pPr>
    </w:p>
    <w:p w14:paraId="5C7E88D4" w14:textId="178B8E0B" w:rsidR="001B5BC7" w:rsidRDefault="001B5BC7">
      <w:pPr>
        <w:tabs>
          <w:tab w:val="clear" w:pos="851"/>
          <w:tab w:val="clear" w:pos="1418"/>
          <w:tab w:val="clear" w:pos="2126"/>
          <w:tab w:val="clear" w:pos="3544"/>
        </w:tabs>
        <w:spacing w:before="0" w:after="160" w:line="259" w:lineRule="auto"/>
        <w:jc w:val="left"/>
        <w:rPr>
          <w:rFonts w:cs="Arial"/>
          <w:b/>
          <w:color w:val="000000"/>
          <w:szCs w:val="20"/>
        </w:rPr>
      </w:pPr>
      <w:r>
        <w:rPr>
          <w:rFonts w:cs="Arial"/>
          <w:b/>
          <w:color w:val="000000"/>
          <w:szCs w:val="20"/>
        </w:rPr>
        <w:br w:type="page"/>
      </w:r>
    </w:p>
    <w:p w14:paraId="083B77E4" w14:textId="77777777" w:rsidR="001B5BC7" w:rsidRDefault="001B5BC7" w:rsidP="001B5BC7">
      <w:pPr>
        <w:pStyle w:val="Textkrper"/>
        <w:spacing w:line="360" w:lineRule="auto"/>
        <w:ind w:left="0"/>
        <w:jc w:val="both"/>
        <w:rPr>
          <w:spacing w:val="-1"/>
          <w:lang w:val="de-DE"/>
        </w:rPr>
      </w:pPr>
      <w:r>
        <w:rPr>
          <w:spacing w:val="-1"/>
          <w:lang w:val="de-DE"/>
        </w:rPr>
        <w:lastRenderedPageBreak/>
        <w:t>Sehr geehrte Damen</w:t>
      </w:r>
      <w:r>
        <w:rPr>
          <w:spacing w:val="-2"/>
          <w:lang w:val="de-DE"/>
        </w:rPr>
        <w:t xml:space="preserve"> und</w:t>
      </w:r>
      <w:r>
        <w:rPr>
          <w:spacing w:val="-1"/>
          <w:lang w:val="de-DE"/>
        </w:rPr>
        <w:t xml:space="preserve"> Herren,</w:t>
      </w:r>
    </w:p>
    <w:p w14:paraId="6C730F69" w14:textId="77777777" w:rsidR="001B5BC7" w:rsidRDefault="001B5BC7" w:rsidP="001B5BC7">
      <w:pPr>
        <w:pStyle w:val="Textkrper"/>
        <w:spacing w:line="360" w:lineRule="auto"/>
        <w:ind w:left="0"/>
        <w:jc w:val="both"/>
        <w:rPr>
          <w:lang w:val="de-DE"/>
        </w:rPr>
      </w:pPr>
    </w:p>
    <w:p w14:paraId="15232815" w14:textId="77777777" w:rsidR="001B5BC7" w:rsidRDefault="001B5BC7" w:rsidP="001B5BC7">
      <w:pPr>
        <w:pStyle w:val="Textkrper"/>
        <w:spacing w:line="360" w:lineRule="auto"/>
        <w:ind w:left="0" w:right="113"/>
        <w:jc w:val="both"/>
        <w:rPr>
          <w:lang w:val="de-DE"/>
        </w:rPr>
      </w:pPr>
      <w:r>
        <w:rPr>
          <w:lang w:val="de-DE"/>
        </w:rPr>
        <w:t>vielen Dank für Ihr Interesse an der Ausschreibung.</w:t>
      </w:r>
    </w:p>
    <w:p w14:paraId="00C567B4" w14:textId="77777777" w:rsidR="001B5BC7" w:rsidRDefault="001B5BC7" w:rsidP="001B5BC7">
      <w:pPr>
        <w:pStyle w:val="Textkrper"/>
        <w:spacing w:line="360" w:lineRule="auto"/>
        <w:ind w:left="0" w:right="113"/>
        <w:jc w:val="both"/>
        <w:rPr>
          <w:lang w:val="de-DE"/>
        </w:rPr>
      </w:pPr>
    </w:p>
    <w:p w14:paraId="30280F1A" w14:textId="77777777" w:rsidR="001B5BC7" w:rsidRDefault="001B5BC7" w:rsidP="001B5BC7">
      <w:pPr>
        <w:pStyle w:val="Textkrper"/>
        <w:spacing w:line="360" w:lineRule="auto"/>
        <w:ind w:left="0" w:right="113"/>
        <w:jc w:val="both"/>
        <w:rPr>
          <w:spacing w:val="-1"/>
          <w:lang w:val="de-DE"/>
        </w:rPr>
      </w:pPr>
      <w:r>
        <w:rPr>
          <w:lang w:val="de-DE"/>
        </w:rPr>
        <w:t>W</w:t>
      </w:r>
      <w:r>
        <w:rPr>
          <w:spacing w:val="-1"/>
          <w:lang w:val="de-DE"/>
        </w:rPr>
        <w:t>ir bitten Sie, die Vergabeunterlagen sorgfältig durchzulesen</w:t>
      </w:r>
      <w:r>
        <w:rPr>
          <w:lang w:val="de-DE"/>
        </w:rPr>
        <w:t xml:space="preserve"> und </w:t>
      </w:r>
      <w:r>
        <w:rPr>
          <w:spacing w:val="-1"/>
          <w:lang w:val="de-DE"/>
        </w:rPr>
        <w:t>sodann unter Berücksichtigung</w:t>
      </w:r>
      <w:r>
        <w:rPr>
          <w:lang w:val="de-DE"/>
        </w:rPr>
        <w:t xml:space="preserve"> der</w:t>
      </w:r>
      <w:r>
        <w:rPr>
          <w:spacing w:val="-1"/>
          <w:lang w:val="de-DE"/>
        </w:rPr>
        <w:t xml:space="preserve"> nachfolgenden Teilnahmebedingungen und der in</w:t>
      </w:r>
      <w:r>
        <w:rPr>
          <w:lang w:val="de-DE"/>
        </w:rPr>
        <w:t xml:space="preserve"> den</w:t>
      </w:r>
      <w:r>
        <w:rPr>
          <w:spacing w:val="-1"/>
          <w:lang w:val="de-DE"/>
        </w:rPr>
        <w:t xml:space="preserve"> weiteren Vergabeunterlagen enthaltenen</w:t>
      </w:r>
      <w:r>
        <w:rPr>
          <w:lang w:val="de-DE"/>
        </w:rPr>
        <w:t xml:space="preserve"> Vorgaben</w:t>
      </w:r>
      <w:r>
        <w:rPr>
          <w:spacing w:val="-1"/>
          <w:lang w:val="de-DE"/>
        </w:rPr>
        <w:t xml:space="preserve"> und</w:t>
      </w:r>
      <w:r>
        <w:rPr>
          <w:spacing w:val="-2"/>
          <w:lang w:val="de-DE"/>
        </w:rPr>
        <w:t xml:space="preserve"> Hinweise</w:t>
      </w:r>
      <w:r>
        <w:rPr>
          <w:spacing w:val="-1"/>
          <w:lang w:val="de-DE"/>
        </w:rPr>
        <w:t xml:space="preserve"> einen Teilnahmeantrag abzugeben.</w:t>
      </w:r>
    </w:p>
    <w:p w14:paraId="0BD82075" w14:textId="77777777" w:rsidR="001B5BC7" w:rsidRDefault="001B5BC7" w:rsidP="001B5BC7">
      <w:pPr>
        <w:pStyle w:val="Textkrper"/>
        <w:spacing w:line="360" w:lineRule="auto"/>
        <w:ind w:left="0" w:right="113"/>
        <w:jc w:val="both"/>
        <w:rPr>
          <w:spacing w:val="-1"/>
          <w:lang w:val="de-DE"/>
        </w:rPr>
      </w:pPr>
    </w:p>
    <w:p w14:paraId="65202D18" w14:textId="77777777" w:rsidR="001B5BC7" w:rsidRPr="00654099" w:rsidRDefault="001B5BC7" w:rsidP="001B5BC7">
      <w:pPr>
        <w:tabs>
          <w:tab w:val="left" w:pos="567"/>
        </w:tabs>
        <w:spacing w:line="360" w:lineRule="auto"/>
        <w:ind w:left="567" w:hanging="567"/>
        <w:rPr>
          <w:rFonts w:eastAsia="Arial" w:cs="Arial"/>
          <w:sz w:val="22"/>
        </w:rPr>
      </w:pPr>
      <w:r w:rsidRPr="00654099">
        <w:rPr>
          <w:rFonts w:eastAsia="Arial" w:cs="Arial"/>
          <w:sz w:val="22"/>
        </w:rPr>
        <w:t>Mit freundlichen Grüßen</w:t>
      </w:r>
    </w:p>
    <w:p w14:paraId="1E6EE868" w14:textId="77777777" w:rsidR="001B5BC7" w:rsidRDefault="001B5BC7" w:rsidP="001B5BC7">
      <w:pPr>
        <w:pStyle w:val="Textkrper"/>
        <w:tabs>
          <w:tab w:val="left" w:pos="567"/>
        </w:tabs>
        <w:spacing w:line="360" w:lineRule="auto"/>
        <w:ind w:left="567" w:right="6605" w:hanging="567"/>
        <w:rPr>
          <w:rFonts w:cs="Arial"/>
          <w:sz w:val="18"/>
          <w:szCs w:val="18"/>
          <w:lang w:val="de-DE"/>
        </w:rPr>
      </w:pPr>
    </w:p>
    <w:p w14:paraId="1FD6ACD5" w14:textId="77777777" w:rsidR="001B5BC7" w:rsidRDefault="001B5BC7" w:rsidP="001B5BC7">
      <w:pPr>
        <w:pStyle w:val="Textkrper"/>
        <w:tabs>
          <w:tab w:val="left" w:pos="567"/>
        </w:tabs>
        <w:spacing w:line="360" w:lineRule="auto"/>
        <w:ind w:left="567" w:right="6605" w:hanging="567"/>
        <w:rPr>
          <w:lang w:val="de-DE"/>
        </w:rPr>
      </w:pPr>
      <w:r>
        <w:rPr>
          <w:lang w:val="de-DE"/>
        </w:rPr>
        <w:t>Die Vergabestelle</w:t>
      </w:r>
    </w:p>
    <w:p w14:paraId="5FD4F803" w14:textId="77777777" w:rsidR="00DA2AAD" w:rsidRPr="00DA2AAD" w:rsidRDefault="00DA2AAD" w:rsidP="004A469C">
      <w:pPr>
        <w:pStyle w:val="KeinLeerraum"/>
        <w:rPr>
          <w:rFonts w:ascii="Arial" w:hAnsi="Arial" w:cs="Arial"/>
          <w:b/>
          <w:color w:val="000000"/>
          <w:sz w:val="20"/>
          <w:szCs w:val="20"/>
        </w:rPr>
      </w:pPr>
    </w:p>
    <w:p w14:paraId="0E9C5F3C" w14:textId="77777777" w:rsidR="003A0949" w:rsidRPr="00192748" w:rsidRDefault="003A0949" w:rsidP="008A51B3">
      <w:pPr>
        <w:pStyle w:val="Inhaltsverzeichnisberschrift"/>
        <w:rPr>
          <w:b/>
        </w:rPr>
      </w:pPr>
      <w:r w:rsidRPr="00192748">
        <w:rPr>
          <w:b/>
        </w:rPr>
        <w:t>Inhaltsverzeichnis</w:t>
      </w:r>
    </w:p>
    <w:p w14:paraId="25B6E470" w14:textId="581A5783" w:rsidR="00377468" w:rsidRDefault="003A0949">
      <w:pPr>
        <w:pStyle w:val="Verzeichnis1"/>
        <w:rPr>
          <w:rFonts w:asciiTheme="minorHAnsi" w:eastAsiaTheme="minorEastAsia" w:hAnsiTheme="minorHAnsi" w:cstheme="minorBidi"/>
          <w:b w:val="0"/>
          <w:bCs w:val="0"/>
          <w:kern w:val="2"/>
          <w:sz w:val="24"/>
          <w:szCs w:val="24"/>
          <w:lang w:eastAsia="de-DE"/>
          <w14:ligatures w14:val="standardContextual"/>
        </w:rPr>
      </w:pPr>
      <w:r w:rsidRPr="0033197B">
        <w:rPr>
          <w:rStyle w:val="Fett"/>
          <w:rFonts w:eastAsia="Times New Roman" w:cs="Times New Roman"/>
        </w:rPr>
        <w:fldChar w:fldCharType="begin"/>
      </w:r>
      <w:r w:rsidRPr="0033197B">
        <w:rPr>
          <w:rStyle w:val="Fett"/>
          <w:rFonts w:cs="Times New Roman"/>
        </w:rPr>
        <w:instrText xml:space="preserve"> TOC \o "1-3" \h \z \u </w:instrText>
      </w:r>
      <w:r w:rsidRPr="0033197B">
        <w:rPr>
          <w:rStyle w:val="Fett"/>
          <w:rFonts w:eastAsia="Times New Roman" w:cs="Times New Roman"/>
        </w:rPr>
        <w:fldChar w:fldCharType="separate"/>
      </w:r>
      <w:hyperlink w:anchor="_Toc235618092" w:history="1">
        <w:r w:rsidR="00377468" w:rsidRPr="00BE1570">
          <w:rPr>
            <w:rStyle w:val="Hyperlink"/>
          </w:rPr>
          <w:t>1</w:t>
        </w:r>
        <w:r w:rsidR="00377468">
          <w:rPr>
            <w:rFonts w:asciiTheme="minorHAnsi" w:eastAsiaTheme="minorEastAsia" w:hAnsiTheme="minorHAnsi" w:cstheme="minorBidi"/>
            <w:b w:val="0"/>
            <w:bCs w:val="0"/>
            <w:kern w:val="2"/>
            <w:sz w:val="24"/>
            <w:szCs w:val="24"/>
            <w:lang w:eastAsia="de-DE"/>
            <w14:ligatures w14:val="standardContextual"/>
          </w:rPr>
          <w:tab/>
        </w:r>
        <w:r w:rsidR="00377468" w:rsidRPr="00BE1570">
          <w:rPr>
            <w:rStyle w:val="Hyperlink"/>
          </w:rPr>
          <w:t>Vorbemerkung</w:t>
        </w:r>
        <w:r w:rsidR="00377468">
          <w:rPr>
            <w:webHidden/>
          </w:rPr>
          <w:tab/>
        </w:r>
        <w:r w:rsidR="00377468">
          <w:rPr>
            <w:webHidden/>
          </w:rPr>
          <w:fldChar w:fldCharType="begin"/>
        </w:r>
        <w:r w:rsidR="00377468">
          <w:rPr>
            <w:webHidden/>
          </w:rPr>
          <w:instrText xml:space="preserve"> PAGEREF _Toc235618092 \h </w:instrText>
        </w:r>
        <w:r w:rsidR="00377468">
          <w:rPr>
            <w:webHidden/>
          </w:rPr>
        </w:r>
        <w:r w:rsidR="00377468">
          <w:rPr>
            <w:webHidden/>
          </w:rPr>
          <w:fldChar w:fldCharType="separate"/>
        </w:r>
        <w:r w:rsidR="00377468">
          <w:rPr>
            <w:webHidden/>
          </w:rPr>
          <w:t>5</w:t>
        </w:r>
        <w:r w:rsidR="00377468">
          <w:rPr>
            <w:webHidden/>
          </w:rPr>
          <w:fldChar w:fldCharType="end"/>
        </w:r>
      </w:hyperlink>
    </w:p>
    <w:p w14:paraId="74666CEF" w14:textId="544E1B01"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093" w:history="1">
        <w:r w:rsidRPr="00BE1570">
          <w:rPr>
            <w:rStyle w:val="Hyperlink"/>
            <w:rFonts w:eastAsia="Times New Roman"/>
          </w:rPr>
          <w:t>2</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Fonts w:eastAsia="Times New Roman"/>
          </w:rPr>
          <w:t>Vorhaben / Auftragsgegenstand / Aufgabenbeschreibung</w:t>
        </w:r>
        <w:r>
          <w:rPr>
            <w:webHidden/>
          </w:rPr>
          <w:tab/>
        </w:r>
        <w:r>
          <w:rPr>
            <w:webHidden/>
          </w:rPr>
          <w:fldChar w:fldCharType="begin"/>
        </w:r>
        <w:r>
          <w:rPr>
            <w:webHidden/>
          </w:rPr>
          <w:instrText xml:space="preserve"> PAGEREF _Toc235618093 \h </w:instrText>
        </w:r>
        <w:r>
          <w:rPr>
            <w:webHidden/>
          </w:rPr>
        </w:r>
        <w:r>
          <w:rPr>
            <w:webHidden/>
          </w:rPr>
          <w:fldChar w:fldCharType="separate"/>
        </w:r>
        <w:r>
          <w:rPr>
            <w:webHidden/>
          </w:rPr>
          <w:t>6</w:t>
        </w:r>
        <w:r>
          <w:rPr>
            <w:webHidden/>
          </w:rPr>
          <w:fldChar w:fldCharType="end"/>
        </w:r>
      </w:hyperlink>
    </w:p>
    <w:p w14:paraId="186DFB45" w14:textId="607F67FD"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094" w:history="1">
        <w:r w:rsidRPr="00BE1570">
          <w:rPr>
            <w:rStyle w:val="Hyperlink"/>
          </w:rPr>
          <w:t>3</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Ablauf des Vergabeverfahrens</w:t>
        </w:r>
        <w:r>
          <w:rPr>
            <w:webHidden/>
          </w:rPr>
          <w:tab/>
        </w:r>
        <w:r>
          <w:rPr>
            <w:webHidden/>
          </w:rPr>
          <w:fldChar w:fldCharType="begin"/>
        </w:r>
        <w:r>
          <w:rPr>
            <w:webHidden/>
          </w:rPr>
          <w:instrText xml:space="preserve"> PAGEREF _Toc235618094 \h </w:instrText>
        </w:r>
        <w:r>
          <w:rPr>
            <w:webHidden/>
          </w:rPr>
        </w:r>
        <w:r>
          <w:rPr>
            <w:webHidden/>
          </w:rPr>
          <w:fldChar w:fldCharType="separate"/>
        </w:r>
        <w:r>
          <w:rPr>
            <w:webHidden/>
          </w:rPr>
          <w:t>7</w:t>
        </w:r>
        <w:r>
          <w:rPr>
            <w:webHidden/>
          </w:rPr>
          <w:fldChar w:fldCharType="end"/>
        </w:r>
      </w:hyperlink>
    </w:p>
    <w:p w14:paraId="4E4D5604" w14:textId="324BC5AA"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095" w:history="1">
        <w:r w:rsidRPr="00BE1570">
          <w:rPr>
            <w:rStyle w:val="Hyperlink"/>
          </w:rPr>
          <w:t>4</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Allgemeine Verfahrensbedingungen</w:t>
        </w:r>
        <w:r>
          <w:rPr>
            <w:webHidden/>
          </w:rPr>
          <w:tab/>
        </w:r>
        <w:r>
          <w:rPr>
            <w:webHidden/>
          </w:rPr>
          <w:fldChar w:fldCharType="begin"/>
        </w:r>
        <w:r>
          <w:rPr>
            <w:webHidden/>
          </w:rPr>
          <w:instrText xml:space="preserve"> PAGEREF _Toc235618095 \h </w:instrText>
        </w:r>
        <w:r>
          <w:rPr>
            <w:webHidden/>
          </w:rPr>
        </w:r>
        <w:r>
          <w:rPr>
            <w:webHidden/>
          </w:rPr>
          <w:fldChar w:fldCharType="separate"/>
        </w:r>
        <w:r>
          <w:rPr>
            <w:webHidden/>
          </w:rPr>
          <w:t>10</w:t>
        </w:r>
        <w:r>
          <w:rPr>
            <w:webHidden/>
          </w:rPr>
          <w:fldChar w:fldCharType="end"/>
        </w:r>
      </w:hyperlink>
    </w:p>
    <w:p w14:paraId="07E9AA07" w14:textId="0EAFF185"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096" w:history="1">
        <w:r w:rsidRPr="00BE1570">
          <w:rPr>
            <w:rStyle w:val="Hyperlink"/>
            <w:b/>
            <w:noProof/>
          </w:rPr>
          <w:t>4.1</w:t>
        </w:r>
        <w:r>
          <w:rPr>
            <w:rFonts w:asciiTheme="minorHAnsi" w:eastAsiaTheme="minorEastAsia" w:hAnsiTheme="minorHAnsi" w:cstheme="minorBidi"/>
            <w:noProof/>
            <w:kern w:val="2"/>
            <w:sz w:val="24"/>
            <w:szCs w:val="24"/>
            <w:lang w:eastAsia="de-DE"/>
            <w14:ligatures w14:val="standardContextual"/>
          </w:rPr>
          <w:tab/>
        </w:r>
        <w:r w:rsidRPr="00BE1570">
          <w:rPr>
            <w:rStyle w:val="Hyperlink"/>
            <w:b/>
            <w:noProof/>
          </w:rPr>
          <w:t>Auftraggeber / Vergabestelle</w:t>
        </w:r>
        <w:r>
          <w:rPr>
            <w:noProof/>
            <w:webHidden/>
          </w:rPr>
          <w:tab/>
        </w:r>
        <w:r>
          <w:rPr>
            <w:noProof/>
            <w:webHidden/>
          </w:rPr>
          <w:fldChar w:fldCharType="begin"/>
        </w:r>
        <w:r>
          <w:rPr>
            <w:noProof/>
            <w:webHidden/>
          </w:rPr>
          <w:instrText xml:space="preserve"> PAGEREF _Toc235618096 \h </w:instrText>
        </w:r>
        <w:r>
          <w:rPr>
            <w:noProof/>
            <w:webHidden/>
          </w:rPr>
        </w:r>
        <w:r>
          <w:rPr>
            <w:noProof/>
            <w:webHidden/>
          </w:rPr>
          <w:fldChar w:fldCharType="separate"/>
        </w:r>
        <w:r>
          <w:rPr>
            <w:noProof/>
            <w:webHidden/>
          </w:rPr>
          <w:t>10</w:t>
        </w:r>
        <w:r>
          <w:rPr>
            <w:noProof/>
            <w:webHidden/>
          </w:rPr>
          <w:fldChar w:fldCharType="end"/>
        </w:r>
      </w:hyperlink>
    </w:p>
    <w:p w14:paraId="2A2C8877" w14:textId="0AB4EB25"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097" w:history="1">
        <w:r w:rsidRPr="00BE1570">
          <w:rPr>
            <w:rStyle w:val="Hyperlink"/>
            <w:b/>
            <w:noProof/>
          </w:rPr>
          <w:t>4.2</w:t>
        </w:r>
        <w:r>
          <w:rPr>
            <w:rFonts w:asciiTheme="minorHAnsi" w:eastAsiaTheme="minorEastAsia" w:hAnsiTheme="minorHAnsi" w:cstheme="minorBidi"/>
            <w:noProof/>
            <w:kern w:val="2"/>
            <w:sz w:val="24"/>
            <w:szCs w:val="24"/>
            <w:lang w:eastAsia="de-DE"/>
            <w14:ligatures w14:val="standardContextual"/>
          </w:rPr>
          <w:tab/>
        </w:r>
        <w:r w:rsidRPr="00BE1570">
          <w:rPr>
            <w:rStyle w:val="Hyperlink"/>
            <w:b/>
            <w:noProof/>
          </w:rPr>
          <w:t>Bewerber / Bieter / Auftragnehmer</w:t>
        </w:r>
        <w:r>
          <w:rPr>
            <w:noProof/>
            <w:webHidden/>
          </w:rPr>
          <w:tab/>
        </w:r>
        <w:r>
          <w:rPr>
            <w:noProof/>
            <w:webHidden/>
          </w:rPr>
          <w:fldChar w:fldCharType="begin"/>
        </w:r>
        <w:r>
          <w:rPr>
            <w:noProof/>
            <w:webHidden/>
          </w:rPr>
          <w:instrText xml:space="preserve"> PAGEREF _Toc235618097 \h </w:instrText>
        </w:r>
        <w:r>
          <w:rPr>
            <w:noProof/>
            <w:webHidden/>
          </w:rPr>
        </w:r>
        <w:r>
          <w:rPr>
            <w:noProof/>
            <w:webHidden/>
          </w:rPr>
          <w:fldChar w:fldCharType="separate"/>
        </w:r>
        <w:r>
          <w:rPr>
            <w:noProof/>
            <w:webHidden/>
          </w:rPr>
          <w:t>10</w:t>
        </w:r>
        <w:r>
          <w:rPr>
            <w:noProof/>
            <w:webHidden/>
          </w:rPr>
          <w:fldChar w:fldCharType="end"/>
        </w:r>
      </w:hyperlink>
    </w:p>
    <w:p w14:paraId="097C005F" w14:textId="7536CA8A"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098" w:history="1">
        <w:r w:rsidRPr="00BE1570">
          <w:rPr>
            <w:rStyle w:val="Hyperlink"/>
            <w:b/>
            <w:noProof/>
          </w:rPr>
          <w:t>4.3</w:t>
        </w:r>
        <w:r>
          <w:rPr>
            <w:rFonts w:asciiTheme="minorHAnsi" w:eastAsiaTheme="minorEastAsia" w:hAnsiTheme="minorHAnsi" w:cstheme="minorBidi"/>
            <w:noProof/>
            <w:kern w:val="2"/>
            <w:sz w:val="24"/>
            <w:szCs w:val="24"/>
            <w:lang w:eastAsia="de-DE"/>
            <w14:ligatures w14:val="standardContextual"/>
          </w:rPr>
          <w:tab/>
        </w:r>
        <w:r w:rsidRPr="00BE1570">
          <w:rPr>
            <w:rStyle w:val="Hyperlink"/>
            <w:b/>
            <w:noProof/>
          </w:rPr>
          <w:t>Zeitplan / Fristen</w:t>
        </w:r>
        <w:r>
          <w:rPr>
            <w:noProof/>
            <w:webHidden/>
          </w:rPr>
          <w:tab/>
        </w:r>
        <w:r>
          <w:rPr>
            <w:noProof/>
            <w:webHidden/>
          </w:rPr>
          <w:fldChar w:fldCharType="begin"/>
        </w:r>
        <w:r>
          <w:rPr>
            <w:noProof/>
            <w:webHidden/>
          </w:rPr>
          <w:instrText xml:space="preserve"> PAGEREF _Toc235618098 \h </w:instrText>
        </w:r>
        <w:r>
          <w:rPr>
            <w:noProof/>
            <w:webHidden/>
          </w:rPr>
        </w:r>
        <w:r>
          <w:rPr>
            <w:noProof/>
            <w:webHidden/>
          </w:rPr>
          <w:fldChar w:fldCharType="separate"/>
        </w:r>
        <w:r>
          <w:rPr>
            <w:noProof/>
            <w:webHidden/>
          </w:rPr>
          <w:t>11</w:t>
        </w:r>
        <w:r>
          <w:rPr>
            <w:noProof/>
            <w:webHidden/>
          </w:rPr>
          <w:fldChar w:fldCharType="end"/>
        </w:r>
      </w:hyperlink>
    </w:p>
    <w:p w14:paraId="7526E665" w14:textId="25EC1507"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099" w:history="1">
        <w:r w:rsidRPr="00BE1570">
          <w:rPr>
            <w:rStyle w:val="Hyperlink"/>
            <w:b/>
            <w:bCs/>
            <w:noProof/>
          </w:rPr>
          <w:t>4.4</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Vertragsdauer und Verlängerungsoption</w:t>
        </w:r>
        <w:r>
          <w:rPr>
            <w:noProof/>
            <w:webHidden/>
          </w:rPr>
          <w:tab/>
        </w:r>
        <w:r>
          <w:rPr>
            <w:noProof/>
            <w:webHidden/>
          </w:rPr>
          <w:fldChar w:fldCharType="begin"/>
        </w:r>
        <w:r>
          <w:rPr>
            <w:noProof/>
            <w:webHidden/>
          </w:rPr>
          <w:instrText xml:space="preserve"> PAGEREF _Toc235618099 \h </w:instrText>
        </w:r>
        <w:r>
          <w:rPr>
            <w:noProof/>
            <w:webHidden/>
          </w:rPr>
        </w:r>
        <w:r>
          <w:rPr>
            <w:noProof/>
            <w:webHidden/>
          </w:rPr>
          <w:fldChar w:fldCharType="separate"/>
        </w:r>
        <w:r>
          <w:rPr>
            <w:noProof/>
            <w:webHidden/>
          </w:rPr>
          <w:t>13</w:t>
        </w:r>
        <w:r>
          <w:rPr>
            <w:noProof/>
            <w:webHidden/>
          </w:rPr>
          <w:fldChar w:fldCharType="end"/>
        </w:r>
      </w:hyperlink>
    </w:p>
    <w:p w14:paraId="70619F22" w14:textId="393B4E07"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0" w:history="1">
        <w:r w:rsidRPr="00BE1570">
          <w:rPr>
            <w:rStyle w:val="Hyperlink"/>
            <w:b/>
            <w:bCs/>
            <w:noProof/>
          </w:rPr>
          <w:t>4.5</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Vergabeart</w:t>
        </w:r>
        <w:r>
          <w:rPr>
            <w:noProof/>
            <w:webHidden/>
          </w:rPr>
          <w:tab/>
        </w:r>
        <w:r>
          <w:rPr>
            <w:noProof/>
            <w:webHidden/>
          </w:rPr>
          <w:fldChar w:fldCharType="begin"/>
        </w:r>
        <w:r>
          <w:rPr>
            <w:noProof/>
            <w:webHidden/>
          </w:rPr>
          <w:instrText xml:space="preserve"> PAGEREF _Toc235618100 \h </w:instrText>
        </w:r>
        <w:r>
          <w:rPr>
            <w:noProof/>
            <w:webHidden/>
          </w:rPr>
        </w:r>
        <w:r>
          <w:rPr>
            <w:noProof/>
            <w:webHidden/>
          </w:rPr>
          <w:fldChar w:fldCharType="separate"/>
        </w:r>
        <w:r>
          <w:rPr>
            <w:noProof/>
            <w:webHidden/>
          </w:rPr>
          <w:t>13</w:t>
        </w:r>
        <w:r>
          <w:rPr>
            <w:noProof/>
            <w:webHidden/>
          </w:rPr>
          <w:fldChar w:fldCharType="end"/>
        </w:r>
      </w:hyperlink>
    </w:p>
    <w:p w14:paraId="6C22D1A9" w14:textId="699A8B76"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1" w:history="1">
        <w:r w:rsidRPr="00BE1570">
          <w:rPr>
            <w:rStyle w:val="Hyperlink"/>
            <w:b/>
            <w:bCs/>
            <w:noProof/>
          </w:rPr>
          <w:t>4.6</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Losvergabe</w:t>
        </w:r>
        <w:r>
          <w:rPr>
            <w:noProof/>
            <w:webHidden/>
          </w:rPr>
          <w:tab/>
        </w:r>
        <w:r>
          <w:rPr>
            <w:noProof/>
            <w:webHidden/>
          </w:rPr>
          <w:fldChar w:fldCharType="begin"/>
        </w:r>
        <w:r>
          <w:rPr>
            <w:noProof/>
            <w:webHidden/>
          </w:rPr>
          <w:instrText xml:space="preserve"> PAGEREF _Toc235618101 \h </w:instrText>
        </w:r>
        <w:r>
          <w:rPr>
            <w:noProof/>
            <w:webHidden/>
          </w:rPr>
        </w:r>
        <w:r>
          <w:rPr>
            <w:noProof/>
            <w:webHidden/>
          </w:rPr>
          <w:fldChar w:fldCharType="separate"/>
        </w:r>
        <w:r>
          <w:rPr>
            <w:noProof/>
            <w:webHidden/>
          </w:rPr>
          <w:t>13</w:t>
        </w:r>
        <w:r>
          <w:rPr>
            <w:noProof/>
            <w:webHidden/>
          </w:rPr>
          <w:fldChar w:fldCharType="end"/>
        </w:r>
      </w:hyperlink>
    </w:p>
    <w:p w14:paraId="0ED23968" w14:textId="382E5C5B"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2" w:history="1">
        <w:r w:rsidRPr="00BE1570">
          <w:rPr>
            <w:rStyle w:val="Hyperlink"/>
            <w:b/>
            <w:bCs/>
            <w:noProof/>
          </w:rPr>
          <w:t>4.7</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Vorbehalte</w:t>
        </w:r>
        <w:r>
          <w:rPr>
            <w:noProof/>
            <w:webHidden/>
          </w:rPr>
          <w:tab/>
        </w:r>
        <w:r>
          <w:rPr>
            <w:noProof/>
            <w:webHidden/>
          </w:rPr>
          <w:fldChar w:fldCharType="begin"/>
        </w:r>
        <w:r>
          <w:rPr>
            <w:noProof/>
            <w:webHidden/>
          </w:rPr>
          <w:instrText xml:space="preserve"> PAGEREF _Toc235618102 \h </w:instrText>
        </w:r>
        <w:r>
          <w:rPr>
            <w:noProof/>
            <w:webHidden/>
          </w:rPr>
        </w:r>
        <w:r>
          <w:rPr>
            <w:noProof/>
            <w:webHidden/>
          </w:rPr>
          <w:fldChar w:fldCharType="separate"/>
        </w:r>
        <w:r>
          <w:rPr>
            <w:noProof/>
            <w:webHidden/>
          </w:rPr>
          <w:t>13</w:t>
        </w:r>
        <w:r>
          <w:rPr>
            <w:noProof/>
            <w:webHidden/>
          </w:rPr>
          <w:fldChar w:fldCharType="end"/>
        </w:r>
      </w:hyperlink>
    </w:p>
    <w:p w14:paraId="31F10BBF" w14:textId="58C87C6C"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103" w:history="1">
        <w:r w:rsidRPr="00BE1570">
          <w:rPr>
            <w:rStyle w:val="Hyperlink"/>
          </w:rPr>
          <w:t>5</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Besondere Verfahrensbedingungen für die Abgabe der Teilnahmeanträge</w:t>
        </w:r>
        <w:r>
          <w:rPr>
            <w:webHidden/>
          </w:rPr>
          <w:tab/>
        </w:r>
        <w:r>
          <w:rPr>
            <w:webHidden/>
          </w:rPr>
          <w:fldChar w:fldCharType="begin"/>
        </w:r>
        <w:r>
          <w:rPr>
            <w:webHidden/>
          </w:rPr>
          <w:instrText xml:space="preserve"> PAGEREF _Toc235618103 \h </w:instrText>
        </w:r>
        <w:r>
          <w:rPr>
            <w:webHidden/>
          </w:rPr>
        </w:r>
        <w:r>
          <w:rPr>
            <w:webHidden/>
          </w:rPr>
          <w:fldChar w:fldCharType="separate"/>
        </w:r>
        <w:r>
          <w:rPr>
            <w:webHidden/>
          </w:rPr>
          <w:t>14</w:t>
        </w:r>
        <w:r>
          <w:rPr>
            <w:webHidden/>
          </w:rPr>
          <w:fldChar w:fldCharType="end"/>
        </w:r>
      </w:hyperlink>
    </w:p>
    <w:p w14:paraId="075C6460" w14:textId="0023D45F"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4" w:history="1">
        <w:r w:rsidRPr="00BE1570">
          <w:rPr>
            <w:rStyle w:val="Hyperlink"/>
            <w:b/>
            <w:bCs/>
            <w:noProof/>
          </w:rPr>
          <w:t>5.1</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Elektronische Kommunikation / Abgabe der Teilnahmeanträge und Angebote / Signatur</w:t>
        </w:r>
        <w:r>
          <w:rPr>
            <w:noProof/>
            <w:webHidden/>
          </w:rPr>
          <w:tab/>
        </w:r>
        <w:r>
          <w:rPr>
            <w:noProof/>
            <w:webHidden/>
          </w:rPr>
          <w:fldChar w:fldCharType="begin"/>
        </w:r>
        <w:r>
          <w:rPr>
            <w:noProof/>
            <w:webHidden/>
          </w:rPr>
          <w:instrText xml:space="preserve"> PAGEREF _Toc235618104 \h </w:instrText>
        </w:r>
        <w:r>
          <w:rPr>
            <w:noProof/>
            <w:webHidden/>
          </w:rPr>
        </w:r>
        <w:r>
          <w:rPr>
            <w:noProof/>
            <w:webHidden/>
          </w:rPr>
          <w:fldChar w:fldCharType="separate"/>
        </w:r>
        <w:r>
          <w:rPr>
            <w:noProof/>
            <w:webHidden/>
          </w:rPr>
          <w:t>14</w:t>
        </w:r>
        <w:r>
          <w:rPr>
            <w:noProof/>
            <w:webHidden/>
          </w:rPr>
          <w:fldChar w:fldCharType="end"/>
        </w:r>
      </w:hyperlink>
    </w:p>
    <w:p w14:paraId="7E835D03" w14:textId="30CA2F30"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5" w:history="1">
        <w:r w:rsidRPr="00BE1570">
          <w:rPr>
            <w:rStyle w:val="Hyperlink"/>
            <w:b/>
            <w:bCs/>
            <w:noProof/>
          </w:rPr>
          <w:t>5.2</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Fristen / verspätet eingehende Teilnahmeanträge und Angebote</w:t>
        </w:r>
        <w:r>
          <w:rPr>
            <w:noProof/>
            <w:webHidden/>
          </w:rPr>
          <w:tab/>
        </w:r>
        <w:r>
          <w:rPr>
            <w:noProof/>
            <w:webHidden/>
          </w:rPr>
          <w:fldChar w:fldCharType="begin"/>
        </w:r>
        <w:r>
          <w:rPr>
            <w:noProof/>
            <w:webHidden/>
          </w:rPr>
          <w:instrText xml:space="preserve"> PAGEREF _Toc235618105 \h </w:instrText>
        </w:r>
        <w:r>
          <w:rPr>
            <w:noProof/>
            <w:webHidden/>
          </w:rPr>
        </w:r>
        <w:r>
          <w:rPr>
            <w:noProof/>
            <w:webHidden/>
          </w:rPr>
          <w:fldChar w:fldCharType="separate"/>
        </w:r>
        <w:r>
          <w:rPr>
            <w:noProof/>
            <w:webHidden/>
          </w:rPr>
          <w:t>15</w:t>
        </w:r>
        <w:r>
          <w:rPr>
            <w:noProof/>
            <w:webHidden/>
          </w:rPr>
          <w:fldChar w:fldCharType="end"/>
        </w:r>
      </w:hyperlink>
    </w:p>
    <w:p w14:paraId="10942764" w14:textId="0B238D21"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6" w:history="1">
        <w:r w:rsidRPr="00BE1570">
          <w:rPr>
            <w:rStyle w:val="Hyperlink"/>
            <w:b/>
            <w:bCs/>
            <w:noProof/>
          </w:rPr>
          <w:t>5.3</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Änderungen / Ergänzungen / Berichtigungen / Rücknahme des Teilnahmeantrags</w:t>
        </w:r>
        <w:r>
          <w:rPr>
            <w:noProof/>
            <w:webHidden/>
          </w:rPr>
          <w:tab/>
        </w:r>
        <w:r>
          <w:rPr>
            <w:noProof/>
            <w:webHidden/>
          </w:rPr>
          <w:fldChar w:fldCharType="begin"/>
        </w:r>
        <w:r>
          <w:rPr>
            <w:noProof/>
            <w:webHidden/>
          </w:rPr>
          <w:instrText xml:space="preserve"> PAGEREF _Toc235618106 \h </w:instrText>
        </w:r>
        <w:r>
          <w:rPr>
            <w:noProof/>
            <w:webHidden/>
          </w:rPr>
        </w:r>
        <w:r>
          <w:rPr>
            <w:noProof/>
            <w:webHidden/>
          </w:rPr>
          <w:fldChar w:fldCharType="separate"/>
        </w:r>
        <w:r>
          <w:rPr>
            <w:noProof/>
            <w:webHidden/>
          </w:rPr>
          <w:t>15</w:t>
        </w:r>
        <w:r>
          <w:rPr>
            <w:noProof/>
            <w:webHidden/>
          </w:rPr>
          <w:fldChar w:fldCharType="end"/>
        </w:r>
      </w:hyperlink>
    </w:p>
    <w:p w14:paraId="1EB7DF01" w14:textId="4166FD20"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7" w:history="1">
        <w:r w:rsidRPr="00BE1570">
          <w:rPr>
            <w:rStyle w:val="Hyperlink"/>
            <w:b/>
            <w:bCs/>
            <w:noProof/>
          </w:rPr>
          <w:t>5.4</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Bewerber-/Bietergemeinschaften / Eignungsleihe / Nachunternehmer</w:t>
        </w:r>
        <w:r>
          <w:rPr>
            <w:noProof/>
            <w:webHidden/>
          </w:rPr>
          <w:tab/>
        </w:r>
        <w:r>
          <w:rPr>
            <w:noProof/>
            <w:webHidden/>
          </w:rPr>
          <w:fldChar w:fldCharType="begin"/>
        </w:r>
        <w:r>
          <w:rPr>
            <w:noProof/>
            <w:webHidden/>
          </w:rPr>
          <w:instrText xml:space="preserve"> PAGEREF _Toc235618107 \h </w:instrText>
        </w:r>
        <w:r>
          <w:rPr>
            <w:noProof/>
            <w:webHidden/>
          </w:rPr>
        </w:r>
        <w:r>
          <w:rPr>
            <w:noProof/>
            <w:webHidden/>
          </w:rPr>
          <w:fldChar w:fldCharType="separate"/>
        </w:r>
        <w:r>
          <w:rPr>
            <w:noProof/>
            <w:webHidden/>
          </w:rPr>
          <w:t>15</w:t>
        </w:r>
        <w:r>
          <w:rPr>
            <w:noProof/>
            <w:webHidden/>
          </w:rPr>
          <w:fldChar w:fldCharType="end"/>
        </w:r>
      </w:hyperlink>
    </w:p>
    <w:p w14:paraId="0EF2DB45" w14:textId="33FEC4AA"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8" w:history="1">
        <w:r w:rsidRPr="00BE1570">
          <w:rPr>
            <w:rStyle w:val="Hyperlink"/>
            <w:b/>
            <w:noProof/>
          </w:rPr>
          <w:t>5.5</w:t>
        </w:r>
        <w:r>
          <w:rPr>
            <w:rFonts w:asciiTheme="minorHAnsi" w:eastAsiaTheme="minorEastAsia" w:hAnsiTheme="minorHAnsi" w:cstheme="minorBidi"/>
            <w:noProof/>
            <w:kern w:val="2"/>
            <w:sz w:val="24"/>
            <w:szCs w:val="24"/>
            <w:lang w:eastAsia="de-DE"/>
            <w14:ligatures w14:val="standardContextual"/>
          </w:rPr>
          <w:tab/>
        </w:r>
        <w:r w:rsidRPr="00BE1570">
          <w:rPr>
            <w:rStyle w:val="Hyperlink"/>
            <w:b/>
            <w:noProof/>
          </w:rPr>
          <w:t>Bewerber-/Bieterfragen</w:t>
        </w:r>
        <w:r>
          <w:rPr>
            <w:noProof/>
            <w:webHidden/>
          </w:rPr>
          <w:tab/>
        </w:r>
        <w:r>
          <w:rPr>
            <w:noProof/>
            <w:webHidden/>
          </w:rPr>
          <w:fldChar w:fldCharType="begin"/>
        </w:r>
        <w:r>
          <w:rPr>
            <w:noProof/>
            <w:webHidden/>
          </w:rPr>
          <w:instrText xml:space="preserve"> PAGEREF _Toc235618108 \h </w:instrText>
        </w:r>
        <w:r>
          <w:rPr>
            <w:noProof/>
            <w:webHidden/>
          </w:rPr>
        </w:r>
        <w:r>
          <w:rPr>
            <w:noProof/>
            <w:webHidden/>
          </w:rPr>
          <w:fldChar w:fldCharType="separate"/>
        </w:r>
        <w:r>
          <w:rPr>
            <w:noProof/>
            <w:webHidden/>
          </w:rPr>
          <w:t>17</w:t>
        </w:r>
        <w:r>
          <w:rPr>
            <w:noProof/>
            <w:webHidden/>
          </w:rPr>
          <w:fldChar w:fldCharType="end"/>
        </w:r>
      </w:hyperlink>
    </w:p>
    <w:p w14:paraId="15D2987F" w14:textId="4ADC2FC2"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09" w:history="1">
        <w:r w:rsidRPr="00BE1570">
          <w:rPr>
            <w:rStyle w:val="Hyperlink"/>
            <w:b/>
            <w:bCs/>
            <w:noProof/>
          </w:rPr>
          <w:t>5.6</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Änderungsverbot / unzulässige Vorbehalte</w:t>
        </w:r>
        <w:r>
          <w:rPr>
            <w:noProof/>
            <w:webHidden/>
          </w:rPr>
          <w:tab/>
        </w:r>
        <w:r>
          <w:rPr>
            <w:noProof/>
            <w:webHidden/>
          </w:rPr>
          <w:fldChar w:fldCharType="begin"/>
        </w:r>
        <w:r>
          <w:rPr>
            <w:noProof/>
            <w:webHidden/>
          </w:rPr>
          <w:instrText xml:space="preserve"> PAGEREF _Toc235618109 \h </w:instrText>
        </w:r>
        <w:r>
          <w:rPr>
            <w:noProof/>
            <w:webHidden/>
          </w:rPr>
        </w:r>
        <w:r>
          <w:rPr>
            <w:noProof/>
            <w:webHidden/>
          </w:rPr>
          <w:fldChar w:fldCharType="separate"/>
        </w:r>
        <w:r>
          <w:rPr>
            <w:noProof/>
            <w:webHidden/>
          </w:rPr>
          <w:t>18</w:t>
        </w:r>
        <w:r>
          <w:rPr>
            <w:noProof/>
            <w:webHidden/>
          </w:rPr>
          <w:fldChar w:fldCharType="end"/>
        </w:r>
      </w:hyperlink>
    </w:p>
    <w:p w14:paraId="4B30FCFA" w14:textId="19BE8ECA"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0" w:history="1">
        <w:r w:rsidRPr="00BE1570">
          <w:rPr>
            <w:rStyle w:val="Hyperlink"/>
            <w:b/>
            <w:bCs/>
            <w:noProof/>
          </w:rPr>
          <w:t>5.7</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Entschädigung für die Bearbeitung des Angebotes / der Vergabeunterlagen / Ausarbeitung etwaiger Layoutentwürfe und Konzepte / sonstiger Aufwendungen</w:t>
        </w:r>
        <w:r>
          <w:rPr>
            <w:noProof/>
            <w:webHidden/>
          </w:rPr>
          <w:tab/>
        </w:r>
        <w:r>
          <w:rPr>
            <w:noProof/>
            <w:webHidden/>
          </w:rPr>
          <w:fldChar w:fldCharType="begin"/>
        </w:r>
        <w:r>
          <w:rPr>
            <w:noProof/>
            <w:webHidden/>
          </w:rPr>
          <w:instrText xml:space="preserve"> PAGEREF _Toc235618110 \h </w:instrText>
        </w:r>
        <w:r>
          <w:rPr>
            <w:noProof/>
            <w:webHidden/>
          </w:rPr>
        </w:r>
        <w:r>
          <w:rPr>
            <w:noProof/>
            <w:webHidden/>
          </w:rPr>
          <w:fldChar w:fldCharType="separate"/>
        </w:r>
        <w:r>
          <w:rPr>
            <w:noProof/>
            <w:webHidden/>
          </w:rPr>
          <w:t>19</w:t>
        </w:r>
        <w:r>
          <w:rPr>
            <w:noProof/>
            <w:webHidden/>
          </w:rPr>
          <w:fldChar w:fldCharType="end"/>
        </w:r>
      </w:hyperlink>
    </w:p>
    <w:p w14:paraId="3165EF8B" w14:textId="3388CE86"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1" w:history="1">
        <w:r w:rsidRPr="00BE1570">
          <w:rPr>
            <w:rStyle w:val="Hyperlink"/>
            <w:b/>
            <w:bCs/>
            <w:noProof/>
          </w:rPr>
          <w:t>5.8</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Externe Unterstützung des Auftraggebers und der Vergabestelle</w:t>
        </w:r>
        <w:r>
          <w:rPr>
            <w:noProof/>
            <w:webHidden/>
          </w:rPr>
          <w:tab/>
        </w:r>
        <w:r>
          <w:rPr>
            <w:noProof/>
            <w:webHidden/>
          </w:rPr>
          <w:fldChar w:fldCharType="begin"/>
        </w:r>
        <w:r>
          <w:rPr>
            <w:noProof/>
            <w:webHidden/>
          </w:rPr>
          <w:instrText xml:space="preserve"> PAGEREF _Toc235618111 \h </w:instrText>
        </w:r>
        <w:r>
          <w:rPr>
            <w:noProof/>
            <w:webHidden/>
          </w:rPr>
        </w:r>
        <w:r>
          <w:rPr>
            <w:noProof/>
            <w:webHidden/>
          </w:rPr>
          <w:fldChar w:fldCharType="separate"/>
        </w:r>
        <w:r>
          <w:rPr>
            <w:noProof/>
            <w:webHidden/>
          </w:rPr>
          <w:t>19</w:t>
        </w:r>
        <w:r>
          <w:rPr>
            <w:noProof/>
            <w:webHidden/>
          </w:rPr>
          <w:fldChar w:fldCharType="end"/>
        </w:r>
      </w:hyperlink>
    </w:p>
    <w:p w14:paraId="2EA3707A" w14:textId="00D140AB"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2" w:history="1">
        <w:r w:rsidRPr="00BE1570">
          <w:rPr>
            <w:rStyle w:val="Hyperlink"/>
            <w:b/>
            <w:bCs/>
            <w:noProof/>
          </w:rPr>
          <w:t>5.9</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Verwendung dieses Dokuments / Veröffentlichung</w:t>
        </w:r>
        <w:r>
          <w:rPr>
            <w:noProof/>
            <w:webHidden/>
          </w:rPr>
          <w:tab/>
        </w:r>
        <w:r>
          <w:rPr>
            <w:noProof/>
            <w:webHidden/>
          </w:rPr>
          <w:fldChar w:fldCharType="begin"/>
        </w:r>
        <w:r>
          <w:rPr>
            <w:noProof/>
            <w:webHidden/>
          </w:rPr>
          <w:instrText xml:space="preserve"> PAGEREF _Toc235618112 \h </w:instrText>
        </w:r>
        <w:r>
          <w:rPr>
            <w:noProof/>
            <w:webHidden/>
          </w:rPr>
        </w:r>
        <w:r>
          <w:rPr>
            <w:noProof/>
            <w:webHidden/>
          </w:rPr>
          <w:fldChar w:fldCharType="separate"/>
        </w:r>
        <w:r>
          <w:rPr>
            <w:noProof/>
            <w:webHidden/>
          </w:rPr>
          <w:t>19</w:t>
        </w:r>
        <w:r>
          <w:rPr>
            <w:noProof/>
            <w:webHidden/>
          </w:rPr>
          <w:fldChar w:fldCharType="end"/>
        </w:r>
      </w:hyperlink>
    </w:p>
    <w:p w14:paraId="4F1ECF03" w14:textId="06244655"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3" w:history="1">
        <w:r w:rsidRPr="00BE1570">
          <w:rPr>
            <w:rStyle w:val="Hyperlink"/>
            <w:b/>
            <w:bCs/>
            <w:noProof/>
          </w:rPr>
          <w:t>5.10</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Vertraulichkeit / Verschwiegenheitspflicht</w:t>
        </w:r>
        <w:r>
          <w:rPr>
            <w:noProof/>
            <w:webHidden/>
          </w:rPr>
          <w:tab/>
        </w:r>
        <w:r>
          <w:rPr>
            <w:noProof/>
            <w:webHidden/>
          </w:rPr>
          <w:fldChar w:fldCharType="begin"/>
        </w:r>
        <w:r>
          <w:rPr>
            <w:noProof/>
            <w:webHidden/>
          </w:rPr>
          <w:instrText xml:space="preserve"> PAGEREF _Toc235618113 \h </w:instrText>
        </w:r>
        <w:r>
          <w:rPr>
            <w:noProof/>
            <w:webHidden/>
          </w:rPr>
        </w:r>
        <w:r>
          <w:rPr>
            <w:noProof/>
            <w:webHidden/>
          </w:rPr>
          <w:fldChar w:fldCharType="separate"/>
        </w:r>
        <w:r>
          <w:rPr>
            <w:noProof/>
            <w:webHidden/>
          </w:rPr>
          <w:t>19</w:t>
        </w:r>
        <w:r>
          <w:rPr>
            <w:noProof/>
            <w:webHidden/>
          </w:rPr>
          <w:fldChar w:fldCharType="end"/>
        </w:r>
      </w:hyperlink>
    </w:p>
    <w:p w14:paraId="6BF885FF" w14:textId="0DB99F64"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4" w:history="1">
        <w:r w:rsidRPr="00BE1570">
          <w:rPr>
            <w:rStyle w:val="Hyperlink"/>
            <w:b/>
            <w:bCs/>
            <w:noProof/>
          </w:rPr>
          <w:t>5.11</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Sprachenregelung / Fremdnachweise (Übersetzungen)</w:t>
        </w:r>
        <w:r>
          <w:rPr>
            <w:noProof/>
            <w:webHidden/>
          </w:rPr>
          <w:tab/>
        </w:r>
        <w:r>
          <w:rPr>
            <w:noProof/>
            <w:webHidden/>
          </w:rPr>
          <w:fldChar w:fldCharType="begin"/>
        </w:r>
        <w:r>
          <w:rPr>
            <w:noProof/>
            <w:webHidden/>
          </w:rPr>
          <w:instrText xml:space="preserve"> PAGEREF _Toc235618114 \h </w:instrText>
        </w:r>
        <w:r>
          <w:rPr>
            <w:noProof/>
            <w:webHidden/>
          </w:rPr>
        </w:r>
        <w:r>
          <w:rPr>
            <w:noProof/>
            <w:webHidden/>
          </w:rPr>
          <w:fldChar w:fldCharType="separate"/>
        </w:r>
        <w:r>
          <w:rPr>
            <w:noProof/>
            <w:webHidden/>
          </w:rPr>
          <w:t>21</w:t>
        </w:r>
        <w:r>
          <w:rPr>
            <w:noProof/>
            <w:webHidden/>
          </w:rPr>
          <w:fldChar w:fldCharType="end"/>
        </w:r>
      </w:hyperlink>
    </w:p>
    <w:p w14:paraId="383974A8" w14:textId="01806415"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5" w:history="1">
        <w:r w:rsidRPr="00BE1570">
          <w:rPr>
            <w:rStyle w:val="Hyperlink"/>
            <w:b/>
            <w:bCs/>
            <w:noProof/>
          </w:rPr>
          <w:t>5.12</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Keine wettbewerbsbeschränkenden Absprachen</w:t>
        </w:r>
        <w:r>
          <w:rPr>
            <w:noProof/>
            <w:webHidden/>
          </w:rPr>
          <w:tab/>
        </w:r>
        <w:r>
          <w:rPr>
            <w:noProof/>
            <w:webHidden/>
          </w:rPr>
          <w:fldChar w:fldCharType="begin"/>
        </w:r>
        <w:r>
          <w:rPr>
            <w:noProof/>
            <w:webHidden/>
          </w:rPr>
          <w:instrText xml:space="preserve"> PAGEREF _Toc235618115 \h </w:instrText>
        </w:r>
        <w:r>
          <w:rPr>
            <w:noProof/>
            <w:webHidden/>
          </w:rPr>
        </w:r>
        <w:r>
          <w:rPr>
            <w:noProof/>
            <w:webHidden/>
          </w:rPr>
          <w:fldChar w:fldCharType="separate"/>
        </w:r>
        <w:r>
          <w:rPr>
            <w:noProof/>
            <w:webHidden/>
          </w:rPr>
          <w:t>21</w:t>
        </w:r>
        <w:r>
          <w:rPr>
            <w:noProof/>
            <w:webHidden/>
          </w:rPr>
          <w:fldChar w:fldCharType="end"/>
        </w:r>
      </w:hyperlink>
    </w:p>
    <w:p w14:paraId="0F3D35F7" w14:textId="5D4F3A9E"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6" w:history="1">
        <w:r w:rsidRPr="00BE1570">
          <w:rPr>
            <w:rStyle w:val="Hyperlink"/>
            <w:b/>
            <w:bCs/>
            <w:noProof/>
          </w:rPr>
          <w:t>5.13</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Nachforderung von Unterlagen</w:t>
        </w:r>
        <w:r>
          <w:rPr>
            <w:noProof/>
            <w:webHidden/>
          </w:rPr>
          <w:tab/>
        </w:r>
        <w:r>
          <w:rPr>
            <w:noProof/>
            <w:webHidden/>
          </w:rPr>
          <w:fldChar w:fldCharType="begin"/>
        </w:r>
        <w:r>
          <w:rPr>
            <w:noProof/>
            <w:webHidden/>
          </w:rPr>
          <w:instrText xml:space="preserve"> PAGEREF _Toc235618116 \h </w:instrText>
        </w:r>
        <w:r>
          <w:rPr>
            <w:noProof/>
            <w:webHidden/>
          </w:rPr>
        </w:r>
        <w:r>
          <w:rPr>
            <w:noProof/>
            <w:webHidden/>
          </w:rPr>
          <w:fldChar w:fldCharType="separate"/>
        </w:r>
        <w:r>
          <w:rPr>
            <w:noProof/>
            <w:webHidden/>
          </w:rPr>
          <w:t>22</w:t>
        </w:r>
        <w:r>
          <w:rPr>
            <w:noProof/>
            <w:webHidden/>
          </w:rPr>
          <w:fldChar w:fldCharType="end"/>
        </w:r>
      </w:hyperlink>
    </w:p>
    <w:p w14:paraId="3A4BEB8B" w14:textId="6E95FAD9"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7" w:history="1">
        <w:r w:rsidRPr="00BE1570">
          <w:rPr>
            <w:rStyle w:val="Hyperlink"/>
            <w:b/>
            <w:bCs/>
            <w:noProof/>
          </w:rPr>
          <w:t>5.14</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Kenntlichmachung der Fabrikations-, Betriebs- und Geschäftsgeheimnisse in den Angeboten</w:t>
        </w:r>
        <w:r>
          <w:rPr>
            <w:noProof/>
            <w:webHidden/>
          </w:rPr>
          <w:tab/>
        </w:r>
        <w:r>
          <w:rPr>
            <w:noProof/>
            <w:webHidden/>
          </w:rPr>
          <w:fldChar w:fldCharType="begin"/>
        </w:r>
        <w:r>
          <w:rPr>
            <w:noProof/>
            <w:webHidden/>
          </w:rPr>
          <w:instrText xml:space="preserve"> PAGEREF _Toc235618117 \h </w:instrText>
        </w:r>
        <w:r>
          <w:rPr>
            <w:noProof/>
            <w:webHidden/>
          </w:rPr>
        </w:r>
        <w:r>
          <w:rPr>
            <w:noProof/>
            <w:webHidden/>
          </w:rPr>
          <w:fldChar w:fldCharType="separate"/>
        </w:r>
        <w:r>
          <w:rPr>
            <w:noProof/>
            <w:webHidden/>
          </w:rPr>
          <w:t>23</w:t>
        </w:r>
        <w:r>
          <w:rPr>
            <w:noProof/>
            <w:webHidden/>
          </w:rPr>
          <w:fldChar w:fldCharType="end"/>
        </w:r>
      </w:hyperlink>
    </w:p>
    <w:p w14:paraId="0D9810C9" w14:textId="506F1D04"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8" w:history="1">
        <w:r w:rsidRPr="00BE1570">
          <w:rPr>
            <w:rStyle w:val="Hyperlink"/>
            <w:b/>
            <w:bCs/>
            <w:noProof/>
          </w:rPr>
          <w:t>5.15</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Mehrfachbeteiligung</w:t>
        </w:r>
        <w:r>
          <w:rPr>
            <w:noProof/>
            <w:webHidden/>
          </w:rPr>
          <w:tab/>
        </w:r>
        <w:r>
          <w:rPr>
            <w:noProof/>
            <w:webHidden/>
          </w:rPr>
          <w:fldChar w:fldCharType="begin"/>
        </w:r>
        <w:r>
          <w:rPr>
            <w:noProof/>
            <w:webHidden/>
          </w:rPr>
          <w:instrText xml:space="preserve"> PAGEREF _Toc235618118 \h </w:instrText>
        </w:r>
        <w:r>
          <w:rPr>
            <w:noProof/>
            <w:webHidden/>
          </w:rPr>
        </w:r>
        <w:r>
          <w:rPr>
            <w:noProof/>
            <w:webHidden/>
          </w:rPr>
          <w:fldChar w:fldCharType="separate"/>
        </w:r>
        <w:r>
          <w:rPr>
            <w:noProof/>
            <w:webHidden/>
          </w:rPr>
          <w:t>23</w:t>
        </w:r>
        <w:r>
          <w:rPr>
            <w:noProof/>
            <w:webHidden/>
          </w:rPr>
          <w:fldChar w:fldCharType="end"/>
        </w:r>
      </w:hyperlink>
    </w:p>
    <w:p w14:paraId="1DC8A7F8" w14:textId="440394C4"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19" w:history="1">
        <w:r w:rsidRPr="00BE1570">
          <w:rPr>
            <w:rStyle w:val="Hyperlink"/>
            <w:b/>
            <w:bCs/>
            <w:noProof/>
          </w:rPr>
          <w:t>5.16</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Teilnahmeantrag / Angebote / Nebenangebote / Änderungsvorschläge</w:t>
        </w:r>
        <w:r>
          <w:rPr>
            <w:noProof/>
            <w:webHidden/>
          </w:rPr>
          <w:tab/>
        </w:r>
        <w:r>
          <w:rPr>
            <w:noProof/>
            <w:webHidden/>
          </w:rPr>
          <w:fldChar w:fldCharType="begin"/>
        </w:r>
        <w:r>
          <w:rPr>
            <w:noProof/>
            <w:webHidden/>
          </w:rPr>
          <w:instrText xml:space="preserve"> PAGEREF _Toc235618119 \h </w:instrText>
        </w:r>
        <w:r>
          <w:rPr>
            <w:noProof/>
            <w:webHidden/>
          </w:rPr>
        </w:r>
        <w:r>
          <w:rPr>
            <w:noProof/>
            <w:webHidden/>
          </w:rPr>
          <w:fldChar w:fldCharType="separate"/>
        </w:r>
        <w:r>
          <w:rPr>
            <w:noProof/>
            <w:webHidden/>
          </w:rPr>
          <w:t>23</w:t>
        </w:r>
        <w:r>
          <w:rPr>
            <w:noProof/>
            <w:webHidden/>
          </w:rPr>
          <w:fldChar w:fldCharType="end"/>
        </w:r>
      </w:hyperlink>
    </w:p>
    <w:p w14:paraId="35E08A5E" w14:textId="36A62CE2"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120" w:history="1">
        <w:r w:rsidRPr="00BE1570">
          <w:rPr>
            <w:rStyle w:val="Hyperlink"/>
          </w:rPr>
          <w:t>6</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Inhalt und Aufbau der Teilnahmeanträge / Ausschluss bei fehlender Signatur</w:t>
        </w:r>
        <w:r>
          <w:rPr>
            <w:webHidden/>
          </w:rPr>
          <w:tab/>
        </w:r>
        <w:r>
          <w:rPr>
            <w:webHidden/>
          </w:rPr>
          <w:fldChar w:fldCharType="begin"/>
        </w:r>
        <w:r>
          <w:rPr>
            <w:webHidden/>
          </w:rPr>
          <w:instrText xml:space="preserve"> PAGEREF _Toc235618120 \h </w:instrText>
        </w:r>
        <w:r>
          <w:rPr>
            <w:webHidden/>
          </w:rPr>
        </w:r>
        <w:r>
          <w:rPr>
            <w:webHidden/>
          </w:rPr>
          <w:fldChar w:fldCharType="separate"/>
        </w:r>
        <w:r>
          <w:rPr>
            <w:webHidden/>
          </w:rPr>
          <w:t>24</w:t>
        </w:r>
        <w:r>
          <w:rPr>
            <w:webHidden/>
          </w:rPr>
          <w:fldChar w:fldCharType="end"/>
        </w:r>
      </w:hyperlink>
    </w:p>
    <w:p w14:paraId="0229179C" w14:textId="52B5B3D6"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1" w:history="1">
        <w:r w:rsidRPr="00BE1570">
          <w:rPr>
            <w:rStyle w:val="Hyperlink"/>
            <w:b/>
            <w:bCs/>
            <w:noProof/>
          </w:rPr>
          <w:t>6.1</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Inhalt des Teilnahmeantrags</w:t>
        </w:r>
        <w:r>
          <w:rPr>
            <w:noProof/>
            <w:webHidden/>
          </w:rPr>
          <w:tab/>
        </w:r>
        <w:r>
          <w:rPr>
            <w:noProof/>
            <w:webHidden/>
          </w:rPr>
          <w:fldChar w:fldCharType="begin"/>
        </w:r>
        <w:r>
          <w:rPr>
            <w:noProof/>
            <w:webHidden/>
          </w:rPr>
          <w:instrText xml:space="preserve"> PAGEREF _Toc235618121 \h </w:instrText>
        </w:r>
        <w:r>
          <w:rPr>
            <w:noProof/>
            <w:webHidden/>
          </w:rPr>
        </w:r>
        <w:r>
          <w:rPr>
            <w:noProof/>
            <w:webHidden/>
          </w:rPr>
          <w:fldChar w:fldCharType="separate"/>
        </w:r>
        <w:r>
          <w:rPr>
            <w:noProof/>
            <w:webHidden/>
          </w:rPr>
          <w:t>24</w:t>
        </w:r>
        <w:r>
          <w:rPr>
            <w:noProof/>
            <w:webHidden/>
          </w:rPr>
          <w:fldChar w:fldCharType="end"/>
        </w:r>
      </w:hyperlink>
    </w:p>
    <w:p w14:paraId="7D7B7EE1" w14:textId="4B8848E0"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2" w:history="1">
        <w:r w:rsidRPr="00BE1570">
          <w:rPr>
            <w:rStyle w:val="Hyperlink"/>
            <w:b/>
            <w:noProof/>
          </w:rPr>
          <w:t>6.2</w:t>
        </w:r>
        <w:r>
          <w:rPr>
            <w:rFonts w:asciiTheme="minorHAnsi" w:eastAsiaTheme="minorEastAsia" w:hAnsiTheme="minorHAnsi" w:cstheme="minorBidi"/>
            <w:noProof/>
            <w:kern w:val="2"/>
            <w:sz w:val="24"/>
            <w:szCs w:val="24"/>
            <w:lang w:eastAsia="de-DE"/>
            <w14:ligatures w14:val="standardContextual"/>
          </w:rPr>
          <w:tab/>
        </w:r>
        <w:r w:rsidRPr="00BE1570">
          <w:rPr>
            <w:rStyle w:val="Hyperlink"/>
            <w:b/>
            <w:noProof/>
          </w:rPr>
          <w:t>Art der zu erbringende Nachweise / Vordrucke</w:t>
        </w:r>
        <w:r>
          <w:rPr>
            <w:noProof/>
            <w:webHidden/>
          </w:rPr>
          <w:tab/>
        </w:r>
        <w:r>
          <w:rPr>
            <w:noProof/>
            <w:webHidden/>
          </w:rPr>
          <w:fldChar w:fldCharType="begin"/>
        </w:r>
        <w:r>
          <w:rPr>
            <w:noProof/>
            <w:webHidden/>
          </w:rPr>
          <w:instrText xml:space="preserve"> PAGEREF _Toc235618122 \h </w:instrText>
        </w:r>
        <w:r>
          <w:rPr>
            <w:noProof/>
            <w:webHidden/>
          </w:rPr>
        </w:r>
        <w:r>
          <w:rPr>
            <w:noProof/>
            <w:webHidden/>
          </w:rPr>
          <w:fldChar w:fldCharType="separate"/>
        </w:r>
        <w:r>
          <w:rPr>
            <w:noProof/>
            <w:webHidden/>
          </w:rPr>
          <w:t>24</w:t>
        </w:r>
        <w:r>
          <w:rPr>
            <w:noProof/>
            <w:webHidden/>
          </w:rPr>
          <w:fldChar w:fldCharType="end"/>
        </w:r>
      </w:hyperlink>
    </w:p>
    <w:p w14:paraId="05BF7B53" w14:textId="7FFFAD8A"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3" w:history="1">
        <w:r w:rsidRPr="00BE1570">
          <w:rPr>
            <w:rStyle w:val="Hyperlink"/>
            <w:b/>
            <w:noProof/>
          </w:rPr>
          <w:t>6.3</w:t>
        </w:r>
        <w:r>
          <w:rPr>
            <w:rFonts w:asciiTheme="minorHAnsi" w:eastAsiaTheme="minorEastAsia" w:hAnsiTheme="minorHAnsi" w:cstheme="minorBidi"/>
            <w:noProof/>
            <w:kern w:val="2"/>
            <w:sz w:val="24"/>
            <w:szCs w:val="24"/>
            <w:lang w:eastAsia="de-DE"/>
            <w14:ligatures w14:val="standardContextual"/>
          </w:rPr>
          <w:tab/>
        </w:r>
        <w:r w:rsidRPr="00BE1570">
          <w:rPr>
            <w:rStyle w:val="Hyperlink"/>
            <w:b/>
            <w:noProof/>
          </w:rPr>
          <w:t>Hinweise zur Abgabe elektronischer Teilnahmeanträge</w:t>
        </w:r>
        <w:r>
          <w:rPr>
            <w:noProof/>
            <w:webHidden/>
          </w:rPr>
          <w:tab/>
        </w:r>
        <w:r>
          <w:rPr>
            <w:noProof/>
            <w:webHidden/>
          </w:rPr>
          <w:fldChar w:fldCharType="begin"/>
        </w:r>
        <w:r>
          <w:rPr>
            <w:noProof/>
            <w:webHidden/>
          </w:rPr>
          <w:instrText xml:space="preserve"> PAGEREF _Toc235618123 \h </w:instrText>
        </w:r>
        <w:r>
          <w:rPr>
            <w:noProof/>
            <w:webHidden/>
          </w:rPr>
        </w:r>
        <w:r>
          <w:rPr>
            <w:noProof/>
            <w:webHidden/>
          </w:rPr>
          <w:fldChar w:fldCharType="separate"/>
        </w:r>
        <w:r>
          <w:rPr>
            <w:noProof/>
            <w:webHidden/>
          </w:rPr>
          <w:t>25</w:t>
        </w:r>
        <w:r>
          <w:rPr>
            <w:noProof/>
            <w:webHidden/>
          </w:rPr>
          <w:fldChar w:fldCharType="end"/>
        </w:r>
      </w:hyperlink>
    </w:p>
    <w:p w14:paraId="1DEAD3D4" w14:textId="4BA49FC9" w:rsidR="00377468" w:rsidRDefault="00377468">
      <w:pPr>
        <w:pStyle w:val="Verzeichnis3"/>
        <w:tabs>
          <w:tab w:val="left" w:pos="11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4" w:history="1">
        <w:r w:rsidRPr="00BE1570">
          <w:rPr>
            <w:rStyle w:val="Hyperlink"/>
            <w:noProof/>
          </w:rPr>
          <w:t>6.3.1</w:t>
        </w:r>
        <w:r>
          <w:rPr>
            <w:rFonts w:asciiTheme="minorHAnsi" w:eastAsiaTheme="minorEastAsia" w:hAnsiTheme="minorHAnsi" w:cstheme="minorBidi"/>
            <w:noProof/>
            <w:kern w:val="2"/>
            <w:sz w:val="24"/>
            <w:szCs w:val="24"/>
            <w:lang w:eastAsia="de-DE"/>
            <w14:ligatures w14:val="standardContextual"/>
          </w:rPr>
          <w:tab/>
        </w:r>
        <w:r w:rsidRPr="00BE1570">
          <w:rPr>
            <w:rStyle w:val="Hyperlink"/>
            <w:noProof/>
          </w:rPr>
          <w:t>Teilnahme am Vergabeverfahren</w:t>
        </w:r>
        <w:r>
          <w:rPr>
            <w:noProof/>
            <w:webHidden/>
          </w:rPr>
          <w:tab/>
        </w:r>
        <w:r>
          <w:rPr>
            <w:noProof/>
            <w:webHidden/>
          </w:rPr>
          <w:fldChar w:fldCharType="begin"/>
        </w:r>
        <w:r>
          <w:rPr>
            <w:noProof/>
            <w:webHidden/>
          </w:rPr>
          <w:instrText xml:space="preserve"> PAGEREF _Toc235618124 \h </w:instrText>
        </w:r>
        <w:r>
          <w:rPr>
            <w:noProof/>
            <w:webHidden/>
          </w:rPr>
        </w:r>
        <w:r>
          <w:rPr>
            <w:noProof/>
            <w:webHidden/>
          </w:rPr>
          <w:fldChar w:fldCharType="separate"/>
        </w:r>
        <w:r>
          <w:rPr>
            <w:noProof/>
            <w:webHidden/>
          </w:rPr>
          <w:t>25</w:t>
        </w:r>
        <w:r>
          <w:rPr>
            <w:noProof/>
            <w:webHidden/>
          </w:rPr>
          <w:fldChar w:fldCharType="end"/>
        </w:r>
      </w:hyperlink>
    </w:p>
    <w:p w14:paraId="54CD3A17" w14:textId="688E607B" w:rsidR="00377468" w:rsidRDefault="00377468">
      <w:pPr>
        <w:pStyle w:val="Verzeichnis3"/>
        <w:tabs>
          <w:tab w:val="left" w:pos="11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5" w:history="1">
        <w:r w:rsidRPr="00BE1570">
          <w:rPr>
            <w:rStyle w:val="Hyperlink"/>
            <w:noProof/>
          </w:rPr>
          <w:t>6.3.2</w:t>
        </w:r>
        <w:r>
          <w:rPr>
            <w:rFonts w:asciiTheme="minorHAnsi" w:eastAsiaTheme="minorEastAsia" w:hAnsiTheme="minorHAnsi" w:cstheme="minorBidi"/>
            <w:noProof/>
            <w:kern w:val="2"/>
            <w:sz w:val="24"/>
            <w:szCs w:val="24"/>
            <w:lang w:eastAsia="de-DE"/>
            <w14:ligatures w14:val="standardContextual"/>
          </w:rPr>
          <w:tab/>
        </w:r>
        <w:r w:rsidRPr="00BE1570">
          <w:rPr>
            <w:rStyle w:val="Hyperlink"/>
            <w:noProof/>
          </w:rPr>
          <w:t>Voraussetzungen</w:t>
        </w:r>
        <w:r>
          <w:rPr>
            <w:noProof/>
            <w:webHidden/>
          </w:rPr>
          <w:tab/>
        </w:r>
        <w:r>
          <w:rPr>
            <w:noProof/>
            <w:webHidden/>
          </w:rPr>
          <w:fldChar w:fldCharType="begin"/>
        </w:r>
        <w:r>
          <w:rPr>
            <w:noProof/>
            <w:webHidden/>
          </w:rPr>
          <w:instrText xml:space="preserve"> PAGEREF _Toc235618125 \h </w:instrText>
        </w:r>
        <w:r>
          <w:rPr>
            <w:noProof/>
            <w:webHidden/>
          </w:rPr>
        </w:r>
        <w:r>
          <w:rPr>
            <w:noProof/>
            <w:webHidden/>
          </w:rPr>
          <w:fldChar w:fldCharType="separate"/>
        </w:r>
        <w:r>
          <w:rPr>
            <w:noProof/>
            <w:webHidden/>
          </w:rPr>
          <w:t>25</w:t>
        </w:r>
        <w:r>
          <w:rPr>
            <w:noProof/>
            <w:webHidden/>
          </w:rPr>
          <w:fldChar w:fldCharType="end"/>
        </w:r>
      </w:hyperlink>
    </w:p>
    <w:p w14:paraId="603A6888" w14:textId="71F3AA87" w:rsidR="00377468" w:rsidRDefault="00377468">
      <w:pPr>
        <w:pStyle w:val="Verzeichnis3"/>
        <w:tabs>
          <w:tab w:val="left" w:pos="11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6" w:history="1">
        <w:r w:rsidRPr="00BE1570">
          <w:rPr>
            <w:rStyle w:val="Hyperlink"/>
            <w:noProof/>
          </w:rPr>
          <w:t>6.3.3</w:t>
        </w:r>
        <w:r>
          <w:rPr>
            <w:rFonts w:asciiTheme="minorHAnsi" w:eastAsiaTheme="minorEastAsia" w:hAnsiTheme="minorHAnsi" w:cstheme="minorBidi"/>
            <w:noProof/>
            <w:kern w:val="2"/>
            <w:sz w:val="24"/>
            <w:szCs w:val="24"/>
            <w:lang w:eastAsia="de-DE"/>
            <w14:ligatures w14:val="standardContextual"/>
          </w:rPr>
          <w:tab/>
        </w:r>
        <w:r w:rsidRPr="00BE1570">
          <w:rPr>
            <w:rStyle w:val="Hyperlink"/>
            <w:noProof/>
          </w:rPr>
          <w:t>Abgabe des Teilnahmeantrags</w:t>
        </w:r>
        <w:r>
          <w:rPr>
            <w:noProof/>
            <w:webHidden/>
          </w:rPr>
          <w:tab/>
        </w:r>
        <w:r>
          <w:rPr>
            <w:noProof/>
            <w:webHidden/>
          </w:rPr>
          <w:fldChar w:fldCharType="begin"/>
        </w:r>
        <w:r>
          <w:rPr>
            <w:noProof/>
            <w:webHidden/>
          </w:rPr>
          <w:instrText xml:space="preserve"> PAGEREF _Toc235618126 \h </w:instrText>
        </w:r>
        <w:r>
          <w:rPr>
            <w:noProof/>
            <w:webHidden/>
          </w:rPr>
        </w:r>
        <w:r>
          <w:rPr>
            <w:noProof/>
            <w:webHidden/>
          </w:rPr>
          <w:fldChar w:fldCharType="separate"/>
        </w:r>
        <w:r>
          <w:rPr>
            <w:noProof/>
            <w:webHidden/>
          </w:rPr>
          <w:t>26</w:t>
        </w:r>
        <w:r>
          <w:rPr>
            <w:noProof/>
            <w:webHidden/>
          </w:rPr>
          <w:fldChar w:fldCharType="end"/>
        </w:r>
      </w:hyperlink>
    </w:p>
    <w:p w14:paraId="3BC923FD" w14:textId="13537E89" w:rsidR="00377468" w:rsidRDefault="00377468">
      <w:pPr>
        <w:pStyle w:val="Verzeichnis3"/>
        <w:tabs>
          <w:tab w:val="left" w:pos="11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7" w:history="1">
        <w:r w:rsidRPr="00BE1570">
          <w:rPr>
            <w:rStyle w:val="Hyperlink"/>
            <w:noProof/>
          </w:rPr>
          <w:t>6.3.4</w:t>
        </w:r>
        <w:r>
          <w:rPr>
            <w:rFonts w:asciiTheme="minorHAnsi" w:eastAsiaTheme="minorEastAsia" w:hAnsiTheme="minorHAnsi" w:cstheme="minorBidi"/>
            <w:noProof/>
            <w:kern w:val="2"/>
            <w:sz w:val="24"/>
            <w:szCs w:val="24"/>
            <w:lang w:eastAsia="de-DE"/>
            <w14:ligatures w14:val="standardContextual"/>
          </w:rPr>
          <w:tab/>
        </w:r>
        <w:r w:rsidRPr="00BE1570">
          <w:rPr>
            <w:rStyle w:val="Hyperlink"/>
            <w:noProof/>
          </w:rPr>
          <w:t>Informationen zur Verschlüsselung des Teilnahmeantrags / des Angebotes</w:t>
        </w:r>
        <w:r>
          <w:rPr>
            <w:noProof/>
            <w:webHidden/>
          </w:rPr>
          <w:tab/>
        </w:r>
        <w:r>
          <w:rPr>
            <w:noProof/>
            <w:webHidden/>
          </w:rPr>
          <w:fldChar w:fldCharType="begin"/>
        </w:r>
        <w:r>
          <w:rPr>
            <w:noProof/>
            <w:webHidden/>
          </w:rPr>
          <w:instrText xml:space="preserve"> PAGEREF _Toc235618127 \h </w:instrText>
        </w:r>
        <w:r>
          <w:rPr>
            <w:noProof/>
            <w:webHidden/>
          </w:rPr>
        </w:r>
        <w:r>
          <w:rPr>
            <w:noProof/>
            <w:webHidden/>
          </w:rPr>
          <w:fldChar w:fldCharType="separate"/>
        </w:r>
        <w:r>
          <w:rPr>
            <w:noProof/>
            <w:webHidden/>
          </w:rPr>
          <w:t>26</w:t>
        </w:r>
        <w:r>
          <w:rPr>
            <w:noProof/>
            <w:webHidden/>
          </w:rPr>
          <w:fldChar w:fldCharType="end"/>
        </w:r>
      </w:hyperlink>
    </w:p>
    <w:p w14:paraId="2E76810B" w14:textId="3AC319ED"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128" w:history="1">
        <w:r w:rsidRPr="00BE1570">
          <w:rPr>
            <w:rStyle w:val="Hyperlink"/>
          </w:rPr>
          <w:t>7</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Hinweise zur Prüfung und Bewertung der Teilnahmeanträge</w:t>
        </w:r>
        <w:r>
          <w:rPr>
            <w:webHidden/>
          </w:rPr>
          <w:tab/>
        </w:r>
        <w:r>
          <w:rPr>
            <w:webHidden/>
          </w:rPr>
          <w:fldChar w:fldCharType="begin"/>
        </w:r>
        <w:r>
          <w:rPr>
            <w:webHidden/>
          </w:rPr>
          <w:instrText xml:space="preserve"> PAGEREF _Toc235618128 \h </w:instrText>
        </w:r>
        <w:r>
          <w:rPr>
            <w:webHidden/>
          </w:rPr>
        </w:r>
        <w:r>
          <w:rPr>
            <w:webHidden/>
          </w:rPr>
          <w:fldChar w:fldCharType="separate"/>
        </w:r>
        <w:r>
          <w:rPr>
            <w:webHidden/>
          </w:rPr>
          <w:t>27</w:t>
        </w:r>
        <w:r>
          <w:rPr>
            <w:webHidden/>
          </w:rPr>
          <w:fldChar w:fldCharType="end"/>
        </w:r>
      </w:hyperlink>
    </w:p>
    <w:p w14:paraId="13415E90" w14:textId="7BA4A4D5" w:rsidR="00377468" w:rsidRDefault="00377468">
      <w:pPr>
        <w:pStyle w:val="Verzeichnis2"/>
        <w:tabs>
          <w:tab w:val="left" w:pos="800"/>
          <w:tab w:val="right" w:leader="dot" w:pos="8493"/>
        </w:tabs>
        <w:rPr>
          <w:rFonts w:asciiTheme="minorHAnsi" w:eastAsiaTheme="minorEastAsia" w:hAnsiTheme="minorHAnsi" w:cstheme="minorBidi"/>
          <w:noProof/>
          <w:kern w:val="2"/>
          <w:sz w:val="24"/>
          <w:szCs w:val="24"/>
          <w:lang w:eastAsia="de-DE"/>
          <w14:ligatures w14:val="standardContextual"/>
        </w:rPr>
      </w:pPr>
      <w:hyperlink w:anchor="_Toc235618129" w:history="1">
        <w:r w:rsidRPr="00BE1570">
          <w:rPr>
            <w:rStyle w:val="Hyperlink"/>
            <w:b/>
            <w:bCs/>
            <w:noProof/>
          </w:rPr>
          <w:t>7.1</w:t>
        </w:r>
        <w:r>
          <w:rPr>
            <w:rFonts w:asciiTheme="minorHAnsi" w:eastAsiaTheme="minorEastAsia" w:hAnsiTheme="minorHAnsi" w:cstheme="minorBidi"/>
            <w:noProof/>
            <w:kern w:val="2"/>
            <w:sz w:val="24"/>
            <w:szCs w:val="24"/>
            <w:lang w:eastAsia="de-DE"/>
            <w14:ligatures w14:val="standardContextual"/>
          </w:rPr>
          <w:tab/>
        </w:r>
        <w:r w:rsidRPr="00BE1570">
          <w:rPr>
            <w:rStyle w:val="Hyperlink"/>
            <w:b/>
            <w:bCs/>
            <w:noProof/>
          </w:rPr>
          <w:t>Prüfung und Bewertung der Angebote</w:t>
        </w:r>
        <w:r>
          <w:rPr>
            <w:noProof/>
            <w:webHidden/>
          </w:rPr>
          <w:tab/>
        </w:r>
        <w:r>
          <w:rPr>
            <w:noProof/>
            <w:webHidden/>
          </w:rPr>
          <w:fldChar w:fldCharType="begin"/>
        </w:r>
        <w:r>
          <w:rPr>
            <w:noProof/>
            <w:webHidden/>
          </w:rPr>
          <w:instrText xml:space="preserve"> PAGEREF _Toc235618129 \h </w:instrText>
        </w:r>
        <w:r>
          <w:rPr>
            <w:noProof/>
            <w:webHidden/>
          </w:rPr>
        </w:r>
        <w:r>
          <w:rPr>
            <w:noProof/>
            <w:webHidden/>
          </w:rPr>
          <w:fldChar w:fldCharType="separate"/>
        </w:r>
        <w:r>
          <w:rPr>
            <w:noProof/>
            <w:webHidden/>
          </w:rPr>
          <w:t>27</w:t>
        </w:r>
        <w:r>
          <w:rPr>
            <w:noProof/>
            <w:webHidden/>
          </w:rPr>
          <w:fldChar w:fldCharType="end"/>
        </w:r>
      </w:hyperlink>
    </w:p>
    <w:p w14:paraId="4DD56C70" w14:textId="22396E41"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130" w:history="1">
        <w:r w:rsidRPr="00BE1570">
          <w:rPr>
            <w:rStyle w:val="Hyperlink"/>
          </w:rPr>
          <w:t>8</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Ergänzungen und Berichtigungen der Vergabeunterlagen</w:t>
        </w:r>
        <w:r>
          <w:rPr>
            <w:webHidden/>
          </w:rPr>
          <w:tab/>
        </w:r>
        <w:r>
          <w:rPr>
            <w:webHidden/>
          </w:rPr>
          <w:fldChar w:fldCharType="begin"/>
        </w:r>
        <w:r>
          <w:rPr>
            <w:webHidden/>
          </w:rPr>
          <w:instrText xml:space="preserve"> PAGEREF _Toc235618130 \h </w:instrText>
        </w:r>
        <w:r>
          <w:rPr>
            <w:webHidden/>
          </w:rPr>
        </w:r>
        <w:r>
          <w:rPr>
            <w:webHidden/>
          </w:rPr>
          <w:fldChar w:fldCharType="separate"/>
        </w:r>
        <w:r>
          <w:rPr>
            <w:webHidden/>
          </w:rPr>
          <w:t>28</w:t>
        </w:r>
        <w:r>
          <w:rPr>
            <w:webHidden/>
          </w:rPr>
          <w:fldChar w:fldCharType="end"/>
        </w:r>
      </w:hyperlink>
    </w:p>
    <w:p w14:paraId="0FADF263" w14:textId="22A5FCDA" w:rsidR="00377468" w:rsidRDefault="00377468">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35618131" w:history="1">
        <w:r w:rsidRPr="00BE1570">
          <w:rPr>
            <w:rStyle w:val="Hyperlink"/>
          </w:rPr>
          <w:t>9</w:t>
        </w:r>
        <w:r>
          <w:rPr>
            <w:rFonts w:asciiTheme="minorHAnsi" w:eastAsiaTheme="minorEastAsia" w:hAnsiTheme="minorHAnsi" w:cstheme="minorBidi"/>
            <w:b w:val="0"/>
            <w:bCs w:val="0"/>
            <w:kern w:val="2"/>
            <w:sz w:val="24"/>
            <w:szCs w:val="24"/>
            <w:lang w:eastAsia="de-DE"/>
            <w14:ligatures w14:val="standardContextual"/>
          </w:rPr>
          <w:tab/>
        </w:r>
        <w:r w:rsidRPr="00BE1570">
          <w:rPr>
            <w:rStyle w:val="Hyperlink"/>
          </w:rPr>
          <w:t>Vergabeunterlagen / weitergehende Informationen</w:t>
        </w:r>
        <w:r>
          <w:rPr>
            <w:webHidden/>
          </w:rPr>
          <w:tab/>
        </w:r>
        <w:r>
          <w:rPr>
            <w:webHidden/>
          </w:rPr>
          <w:fldChar w:fldCharType="begin"/>
        </w:r>
        <w:r>
          <w:rPr>
            <w:webHidden/>
          </w:rPr>
          <w:instrText xml:space="preserve"> PAGEREF _Toc235618131 \h </w:instrText>
        </w:r>
        <w:r>
          <w:rPr>
            <w:webHidden/>
          </w:rPr>
        </w:r>
        <w:r>
          <w:rPr>
            <w:webHidden/>
          </w:rPr>
          <w:fldChar w:fldCharType="separate"/>
        </w:r>
        <w:r>
          <w:rPr>
            <w:webHidden/>
          </w:rPr>
          <w:t>29</w:t>
        </w:r>
        <w:r>
          <w:rPr>
            <w:webHidden/>
          </w:rPr>
          <w:fldChar w:fldCharType="end"/>
        </w:r>
      </w:hyperlink>
    </w:p>
    <w:p w14:paraId="52EAC772" w14:textId="1F387072" w:rsidR="003A0949" w:rsidRDefault="003A0949" w:rsidP="003A0949">
      <w:pPr>
        <w:spacing w:line="240" w:lineRule="exact"/>
        <w:rPr>
          <w:rStyle w:val="Fett"/>
          <w:rFonts w:cs="Times New Roman"/>
        </w:rPr>
      </w:pPr>
      <w:r w:rsidRPr="0033197B">
        <w:rPr>
          <w:rStyle w:val="Fett"/>
          <w:rFonts w:cs="Times New Roman"/>
          <w:b w:val="0"/>
        </w:rPr>
        <w:fldChar w:fldCharType="end"/>
      </w:r>
    </w:p>
    <w:p w14:paraId="13F251DC" w14:textId="77777777" w:rsidR="003A0949" w:rsidRPr="008A51B3" w:rsidRDefault="003A0949" w:rsidP="00871A43">
      <w:pPr>
        <w:pStyle w:val="berschrift1"/>
        <w:spacing w:before="120" w:line="360" w:lineRule="auto"/>
        <w:rPr>
          <w:rFonts w:eastAsiaTheme="majorEastAsia"/>
        </w:rPr>
      </w:pPr>
      <w:bookmarkStart w:id="0" w:name="_Toc235618092"/>
      <w:r w:rsidRPr="008A51B3">
        <w:t>Vorbemerkung</w:t>
      </w:r>
      <w:bookmarkEnd w:id="0"/>
    </w:p>
    <w:p w14:paraId="070F0600" w14:textId="1378D35D" w:rsidR="003A0949" w:rsidRPr="00D779B8" w:rsidRDefault="003A0949" w:rsidP="00871A43">
      <w:pPr>
        <w:pStyle w:val="KeinLeerraum"/>
        <w:spacing w:before="120" w:after="120" w:line="360" w:lineRule="auto"/>
        <w:jc w:val="both"/>
        <w:rPr>
          <w:rFonts w:ascii="Arial" w:hAnsi="Arial" w:cs="Arial"/>
          <w:sz w:val="20"/>
          <w:szCs w:val="20"/>
        </w:rPr>
      </w:pPr>
      <w:r w:rsidRPr="00D779B8">
        <w:rPr>
          <w:rFonts w:ascii="Arial" w:hAnsi="Arial" w:cs="Arial"/>
          <w:sz w:val="20"/>
          <w:szCs w:val="20"/>
        </w:rPr>
        <w:t xml:space="preserve">Um </w:t>
      </w:r>
      <w:r w:rsidR="00D779B8" w:rsidRPr="00D779B8">
        <w:rPr>
          <w:rFonts w:ascii="Arial" w:hAnsi="Arial" w:cs="Arial"/>
          <w:sz w:val="20"/>
          <w:szCs w:val="20"/>
        </w:rPr>
        <w:t xml:space="preserve">den </w:t>
      </w:r>
      <w:r w:rsidR="008203E4">
        <w:rPr>
          <w:rFonts w:ascii="Arial" w:hAnsi="Arial" w:cs="Arial"/>
          <w:sz w:val="20"/>
          <w:szCs w:val="20"/>
        </w:rPr>
        <w:t>an dem Auftrag</w:t>
      </w:r>
      <w:r w:rsidR="00D779B8" w:rsidRPr="00D779B8">
        <w:rPr>
          <w:rFonts w:ascii="Arial" w:hAnsi="Arial" w:cs="Arial"/>
          <w:sz w:val="20"/>
          <w:szCs w:val="20"/>
        </w:rPr>
        <w:t xml:space="preserve"> </w:t>
      </w:r>
      <w:r w:rsidR="008203E4">
        <w:rPr>
          <w:rFonts w:ascii="Arial" w:hAnsi="Arial" w:cs="Arial"/>
          <w:sz w:val="20"/>
          <w:szCs w:val="20"/>
        </w:rPr>
        <w:t>interessierten</w:t>
      </w:r>
      <w:r w:rsidRPr="00D779B8">
        <w:rPr>
          <w:rFonts w:ascii="Arial" w:hAnsi="Arial" w:cs="Arial"/>
          <w:sz w:val="20"/>
          <w:szCs w:val="20"/>
        </w:rPr>
        <w:t xml:space="preserve"> Unternehmen die Beteiligung an der Ausschreibung zu erleichtern, enthält dieses Dokument in Konkretisierung der Auftragsbekanntmachung weitere Informationen für die </w:t>
      </w:r>
      <w:r w:rsidR="008203E4">
        <w:rPr>
          <w:rFonts w:ascii="Arial" w:hAnsi="Arial" w:cs="Arial"/>
          <w:sz w:val="20"/>
          <w:szCs w:val="20"/>
        </w:rPr>
        <w:t>Bewerber</w:t>
      </w:r>
      <w:r w:rsidRPr="00D779B8">
        <w:rPr>
          <w:rFonts w:ascii="Arial" w:hAnsi="Arial" w:cs="Arial"/>
          <w:sz w:val="20"/>
          <w:szCs w:val="20"/>
        </w:rPr>
        <w:t>. Liegen Unstimmigkeiten oder Widersprüche zwischen der Auftragsbekanntmachung und diesen Bewerbungsbedingungen vor, hat die Auftragsbekanntmachung</w:t>
      </w:r>
      <w:r w:rsidRPr="00D779B8">
        <w:rPr>
          <w:sz w:val="20"/>
          <w:szCs w:val="20"/>
        </w:rPr>
        <w:t xml:space="preserve"> </w:t>
      </w:r>
      <w:r w:rsidRPr="00D779B8">
        <w:rPr>
          <w:rFonts w:ascii="Arial" w:hAnsi="Arial" w:cs="Arial"/>
          <w:sz w:val="20"/>
          <w:szCs w:val="20"/>
        </w:rPr>
        <w:t xml:space="preserve">Vorrang.  </w:t>
      </w:r>
    </w:p>
    <w:p w14:paraId="3159B188" w14:textId="52C01C54" w:rsidR="00D54B4E" w:rsidRDefault="00A10A49" w:rsidP="00A10A49">
      <w:pPr>
        <w:pStyle w:val="MittlereSchattierung1-Akzent21"/>
        <w:spacing w:before="120" w:after="120" w:line="360" w:lineRule="auto"/>
        <w:jc w:val="both"/>
        <w:rPr>
          <w:rFonts w:ascii="Arial" w:hAnsi="Arial" w:cs="Arial"/>
          <w:sz w:val="20"/>
          <w:szCs w:val="20"/>
        </w:rPr>
      </w:pPr>
      <w:r w:rsidRPr="00D779B8">
        <w:rPr>
          <w:rFonts w:ascii="Arial" w:hAnsi="Arial" w:cs="Arial"/>
          <w:sz w:val="20"/>
          <w:szCs w:val="20"/>
        </w:rPr>
        <w:t>D</w:t>
      </w:r>
      <w:r w:rsidR="008203E4">
        <w:rPr>
          <w:rFonts w:ascii="Arial" w:hAnsi="Arial" w:cs="Arial"/>
          <w:sz w:val="20"/>
          <w:szCs w:val="20"/>
        </w:rPr>
        <w:t>ieses</w:t>
      </w:r>
      <w:r w:rsidRPr="00D779B8">
        <w:rPr>
          <w:rFonts w:ascii="Arial" w:hAnsi="Arial" w:cs="Arial"/>
          <w:sz w:val="20"/>
          <w:szCs w:val="20"/>
        </w:rPr>
        <w:t xml:space="preserve"> </w:t>
      </w:r>
      <w:r w:rsidR="003A0949" w:rsidRPr="00D779B8">
        <w:rPr>
          <w:rFonts w:ascii="Arial" w:hAnsi="Arial" w:cs="Arial"/>
          <w:sz w:val="20"/>
          <w:szCs w:val="20"/>
        </w:rPr>
        <w:t>Dokument</w:t>
      </w:r>
      <w:r w:rsidR="009F05C8">
        <w:rPr>
          <w:rFonts w:ascii="Arial" w:hAnsi="Arial" w:cs="Arial"/>
          <w:i/>
          <w:sz w:val="20"/>
          <w:szCs w:val="20"/>
        </w:rPr>
        <w:t xml:space="preserve"> </w:t>
      </w:r>
      <w:r w:rsidR="003A0949" w:rsidRPr="00D779B8">
        <w:rPr>
          <w:rFonts w:ascii="Arial" w:hAnsi="Arial" w:cs="Arial"/>
          <w:sz w:val="20"/>
          <w:szCs w:val="20"/>
        </w:rPr>
        <w:t>enthält Hinweise und Festlegungen zum vergaberechtlichen Ablauf des Vergabeverfahrens und für d</w:t>
      </w:r>
      <w:r w:rsidR="00D54B4E" w:rsidRPr="00D779B8">
        <w:rPr>
          <w:rFonts w:ascii="Arial" w:hAnsi="Arial" w:cs="Arial"/>
          <w:sz w:val="20"/>
          <w:szCs w:val="20"/>
        </w:rPr>
        <w:t xml:space="preserve">ie Abgabe der </w:t>
      </w:r>
      <w:r w:rsidR="008203E4">
        <w:rPr>
          <w:rFonts w:ascii="Arial" w:hAnsi="Arial" w:cs="Arial"/>
          <w:sz w:val="20"/>
          <w:szCs w:val="20"/>
        </w:rPr>
        <w:t>Teilnahmeanträge</w:t>
      </w:r>
      <w:r w:rsidR="00D54B4E" w:rsidRPr="00D779B8">
        <w:rPr>
          <w:rFonts w:ascii="Arial" w:hAnsi="Arial" w:cs="Arial"/>
          <w:sz w:val="20"/>
          <w:szCs w:val="20"/>
        </w:rPr>
        <w:t xml:space="preserve">. </w:t>
      </w:r>
      <w:r w:rsidR="003A0949" w:rsidRPr="00D779B8">
        <w:rPr>
          <w:rFonts w:ascii="Arial" w:hAnsi="Arial" w:cs="Arial"/>
          <w:sz w:val="20"/>
          <w:szCs w:val="20"/>
        </w:rPr>
        <w:t>Bitte lesen Sie dieses Dokument aufmerksam und gründlich durch</w:t>
      </w:r>
      <w:r w:rsidR="00C77A8D" w:rsidRPr="00D779B8">
        <w:rPr>
          <w:rFonts w:ascii="Arial" w:hAnsi="Arial" w:cs="Arial"/>
          <w:sz w:val="20"/>
          <w:szCs w:val="20"/>
        </w:rPr>
        <w:t>.</w:t>
      </w:r>
    </w:p>
    <w:p w14:paraId="716FC224" w14:textId="77777777" w:rsidR="00FE7B64" w:rsidRPr="00257708" w:rsidRDefault="00FE7B64" w:rsidP="00A10A49">
      <w:pPr>
        <w:pStyle w:val="MittlereSchattierung1-Akzent21"/>
        <w:spacing w:before="120" w:after="120" w:line="360" w:lineRule="auto"/>
        <w:jc w:val="both"/>
        <w:rPr>
          <w:rFonts w:ascii="Arial" w:hAnsi="Arial" w:cs="Arial"/>
          <w:sz w:val="20"/>
          <w:szCs w:val="20"/>
        </w:rPr>
      </w:pPr>
    </w:p>
    <w:p w14:paraId="7466224F" w14:textId="67E1916C" w:rsidR="00A10A49" w:rsidRDefault="00A10A49">
      <w:pPr>
        <w:tabs>
          <w:tab w:val="clear" w:pos="851"/>
          <w:tab w:val="clear" w:pos="1418"/>
          <w:tab w:val="clear" w:pos="2126"/>
          <w:tab w:val="clear" w:pos="3544"/>
        </w:tabs>
        <w:spacing w:before="0" w:after="160" w:line="259" w:lineRule="auto"/>
        <w:jc w:val="left"/>
        <w:rPr>
          <w:rFonts w:cs="Arial"/>
          <w:szCs w:val="20"/>
        </w:rPr>
      </w:pPr>
      <w:r>
        <w:rPr>
          <w:rFonts w:cs="Arial"/>
          <w:szCs w:val="20"/>
        </w:rPr>
        <w:br w:type="page"/>
      </w:r>
    </w:p>
    <w:p w14:paraId="471666FF" w14:textId="3F1775E0" w:rsidR="002F72F4" w:rsidRPr="002F72F4" w:rsidRDefault="00120BAA" w:rsidP="00E11CA0">
      <w:pPr>
        <w:pageBreakBefore/>
        <w:numPr>
          <w:ilvl w:val="0"/>
          <w:numId w:val="1"/>
        </w:numPr>
        <w:tabs>
          <w:tab w:val="clear" w:pos="851"/>
          <w:tab w:val="clear" w:pos="1418"/>
          <w:tab w:val="clear" w:pos="2126"/>
          <w:tab w:val="clear" w:pos="3544"/>
          <w:tab w:val="left" w:pos="1021"/>
        </w:tabs>
        <w:spacing w:line="360" w:lineRule="auto"/>
        <w:outlineLvl w:val="0"/>
        <w:rPr>
          <w:rFonts w:eastAsia="Times New Roman" w:cs="Arial"/>
          <w:b/>
          <w:bCs/>
          <w:sz w:val="28"/>
          <w:szCs w:val="28"/>
        </w:rPr>
      </w:pPr>
      <w:bookmarkStart w:id="1" w:name="_Toc235618093"/>
      <w:r>
        <w:rPr>
          <w:rFonts w:eastAsia="Times New Roman" w:cs="Arial"/>
          <w:b/>
          <w:bCs/>
          <w:sz w:val="28"/>
          <w:szCs w:val="28"/>
        </w:rPr>
        <w:t xml:space="preserve">Vorhaben / </w:t>
      </w:r>
      <w:r w:rsidR="009B4736">
        <w:rPr>
          <w:rFonts w:eastAsia="Times New Roman" w:cs="Arial"/>
          <w:b/>
          <w:bCs/>
          <w:sz w:val="28"/>
          <w:szCs w:val="28"/>
        </w:rPr>
        <w:t xml:space="preserve">Auftragsgegenstand / </w:t>
      </w:r>
      <w:r w:rsidR="002F72F4" w:rsidRPr="002F72F4">
        <w:rPr>
          <w:rFonts w:eastAsia="Times New Roman" w:cs="Arial"/>
          <w:b/>
          <w:bCs/>
          <w:sz w:val="28"/>
          <w:szCs w:val="28"/>
        </w:rPr>
        <w:t>Aufgabenbeschreibung</w:t>
      </w:r>
      <w:bookmarkEnd w:id="1"/>
    </w:p>
    <w:p w14:paraId="05E9306A" w14:textId="28CA1618" w:rsidR="00340F1F" w:rsidRDefault="00340F1F" w:rsidP="00340F1F">
      <w:pPr>
        <w:widowControl w:val="0"/>
        <w:spacing w:after="0" w:line="360" w:lineRule="auto"/>
      </w:pPr>
      <w:r w:rsidRPr="00941CFF">
        <w:t>Die Niedersächsische Landgesellschaft mbH (NLG) bereitet die Migration ihres bestehenden</w:t>
      </w:r>
      <w:r>
        <w:t xml:space="preserve"> </w:t>
      </w:r>
      <w:r w:rsidRPr="00941CFF">
        <w:t>SAP ERP-Systems auf SAP S/4HANA vor. Die Migration soll als Brownfield-Ansatz beziehungsweise System Conversion erfolgen. Bestehende Prozesse, Customizing-Einstellungen und relevante Altdaten werden als Ausgangsbasis übernommen und in die neue S/4HANA-Umgebung überführt</w:t>
      </w:r>
      <w:r>
        <w:t xml:space="preserve">. Mit dieser Ausschreibung soll ein </w:t>
      </w:r>
      <w:r w:rsidRPr="00941CFF">
        <w:t>Auftragnehmer</w:t>
      </w:r>
      <w:r>
        <w:t xml:space="preserve"> mit der</w:t>
      </w:r>
      <w:r w:rsidRPr="00941CFF">
        <w:t xml:space="preserve"> Konzeption, </w:t>
      </w:r>
      <w:r>
        <w:t xml:space="preserve">der </w:t>
      </w:r>
      <w:r w:rsidRPr="00941CFF">
        <w:t>technische</w:t>
      </w:r>
      <w:r>
        <w:t>n</w:t>
      </w:r>
      <w:r w:rsidRPr="00941CFF">
        <w:t xml:space="preserve"> und fachliche</w:t>
      </w:r>
      <w:r>
        <w:t>n</w:t>
      </w:r>
      <w:r w:rsidRPr="00941CFF">
        <w:t xml:space="preserve"> Umsetzung, </w:t>
      </w:r>
      <w:r>
        <w:t xml:space="preserve">der Durchführung von </w:t>
      </w:r>
      <w:r w:rsidRPr="00941CFF">
        <w:t>Test</w:t>
      </w:r>
      <w:r>
        <w:t>s</w:t>
      </w:r>
      <w:r w:rsidRPr="00941CFF">
        <w:t>, Cut-over, Go-live und Hypercare</w:t>
      </w:r>
      <w:r>
        <w:t xml:space="preserve"> sowie sonstige mit der Migration in einem Zusammenhang stehenden Leistungen beauftragt werden</w:t>
      </w:r>
      <w:r w:rsidRPr="00941CFF">
        <w:t>.</w:t>
      </w:r>
    </w:p>
    <w:p w14:paraId="235FC556" w14:textId="3C7854FB" w:rsidR="00340F1F" w:rsidRPr="0005239A" w:rsidRDefault="00340F1F" w:rsidP="00340F1F">
      <w:pPr>
        <w:widowControl w:val="0"/>
        <w:spacing w:after="0" w:line="360" w:lineRule="auto"/>
        <w:rPr>
          <w:rFonts w:cs="Arial"/>
          <w:szCs w:val="20"/>
        </w:rPr>
      </w:pPr>
      <w:r w:rsidRPr="0005239A">
        <w:rPr>
          <w:rFonts w:cs="Arial"/>
          <w:szCs w:val="20"/>
        </w:rPr>
        <w:t xml:space="preserve">Im Rahmen eines </w:t>
      </w:r>
      <w:r>
        <w:rPr>
          <w:rFonts w:cs="Arial"/>
          <w:szCs w:val="20"/>
        </w:rPr>
        <w:t xml:space="preserve">2-stufigen </w:t>
      </w:r>
      <w:r w:rsidRPr="0005239A">
        <w:rPr>
          <w:rFonts w:cs="Arial"/>
          <w:szCs w:val="20"/>
        </w:rPr>
        <w:t xml:space="preserve">Vergabeverfahrens </w:t>
      </w:r>
      <w:r>
        <w:rPr>
          <w:rFonts w:cs="Arial"/>
          <w:szCs w:val="20"/>
        </w:rPr>
        <w:t>wird</w:t>
      </w:r>
      <w:r w:rsidRPr="0005239A">
        <w:rPr>
          <w:rFonts w:cs="Arial"/>
          <w:szCs w:val="20"/>
        </w:rPr>
        <w:t xml:space="preserve"> zunächst ein Teilnahmewettbewerb durchgeführt. Nach Abschluss des Teilnahmewettbewerbs sollen </w:t>
      </w:r>
      <w:r>
        <w:rPr>
          <w:rFonts w:cs="Arial"/>
          <w:szCs w:val="20"/>
        </w:rPr>
        <w:t xml:space="preserve">maximal drei (3) </w:t>
      </w:r>
      <w:r w:rsidRPr="0005239A">
        <w:rPr>
          <w:rFonts w:cs="Arial"/>
          <w:szCs w:val="20"/>
        </w:rPr>
        <w:t xml:space="preserve">geeignete Bieter zur Abgabe eines Angebotes aufgefordert und in </w:t>
      </w:r>
      <w:r>
        <w:rPr>
          <w:rFonts w:cs="Arial"/>
          <w:szCs w:val="20"/>
        </w:rPr>
        <w:t>Wege der Verhandlung</w:t>
      </w:r>
      <w:r w:rsidRPr="0005239A">
        <w:rPr>
          <w:rFonts w:cs="Arial"/>
          <w:szCs w:val="20"/>
        </w:rPr>
        <w:t xml:space="preserve"> das wirtschaftlichste Angebot ermittelt werden.</w:t>
      </w:r>
    </w:p>
    <w:p w14:paraId="37145DD0" w14:textId="77777777" w:rsidR="00340F1F" w:rsidRPr="00941CFF" w:rsidRDefault="00340F1F" w:rsidP="00340F1F">
      <w:pPr>
        <w:widowControl w:val="0"/>
        <w:spacing w:after="0" w:line="360" w:lineRule="auto"/>
      </w:pPr>
    </w:p>
    <w:p w14:paraId="2DD02877" w14:textId="77777777" w:rsidR="006B4E4C" w:rsidRDefault="006B4E4C" w:rsidP="006B4E4C">
      <w:pPr>
        <w:widowControl w:val="0"/>
        <w:spacing w:after="0" w:line="360" w:lineRule="auto"/>
        <w:rPr>
          <w:rFonts w:cs="Arial"/>
        </w:rPr>
      </w:pPr>
    </w:p>
    <w:p w14:paraId="1E88BEC1" w14:textId="77777777" w:rsidR="006B4E4C" w:rsidRDefault="006B4E4C" w:rsidP="00EB0A8F">
      <w:pPr>
        <w:widowControl w:val="0"/>
        <w:spacing w:after="0" w:line="360" w:lineRule="auto"/>
        <w:rPr>
          <w:rFonts w:cs="Arial"/>
        </w:rPr>
      </w:pPr>
    </w:p>
    <w:p w14:paraId="055C6BD3" w14:textId="77777777" w:rsidR="003A0949" w:rsidRDefault="003A0949" w:rsidP="00E11CA0">
      <w:pPr>
        <w:pStyle w:val="berschrift1"/>
        <w:spacing w:before="120" w:line="360" w:lineRule="auto"/>
      </w:pPr>
      <w:bookmarkStart w:id="2" w:name="_Toc235618094"/>
      <w:r>
        <w:t>Ablauf des Vergabeverfahrens</w:t>
      </w:r>
      <w:bookmarkEnd w:id="2"/>
    </w:p>
    <w:p w14:paraId="521FA09D" w14:textId="77777777" w:rsidR="008203E4" w:rsidRPr="00257708" w:rsidRDefault="008203E4" w:rsidP="008203E4">
      <w:pPr>
        <w:pStyle w:val="KeinLeerraum"/>
        <w:spacing w:line="360" w:lineRule="auto"/>
        <w:jc w:val="both"/>
        <w:rPr>
          <w:rFonts w:ascii="Arial" w:hAnsi="Arial" w:cs="Arial"/>
          <w:sz w:val="20"/>
          <w:szCs w:val="20"/>
        </w:rPr>
      </w:pPr>
      <w:bookmarkStart w:id="3" w:name="_Toc350117"/>
      <w:bookmarkStart w:id="4" w:name="_Toc295468750"/>
      <w:r w:rsidRPr="00257708">
        <w:rPr>
          <w:rFonts w:ascii="Arial" w:hAnsi="Arial" w:cs="Arial"/>
          <w:sz w:val="20"/>
          <w:szCs w:val="20"/>
        </w:rPr>
        <w:t xml:space="preserve">Aufträge dürfen nur an geeignete Bieter vergeben werden. Geeignet sind Bewerber/Bieter, wenn sie die für die Erfüllung der vorgesehenen vertraglichen Verpflichtungen erforderliche Fachkunde, Leistungsfähigkeit sowie Zuverlässigkeit und Gesetzestreue besitzen. </w:t>
      </w:r>
    </w:p>
    <w:p w14:paraId="22618D04" w14:textId="77777777" w:rsidR="008203E4" w:rsidRPr="00257708" w:rsidRDefault="008203E4" w:rsidP="008203E4">
      <w:pPr>
        <w:pStyle w:val="KeinLeerraum"/>
        <w:spacing w:before="120" w:after="120" w:line="360" w:lineRule="auto"/>
        <w:jc w:val="both"/>
        <w:rPr>
          <w:rFonts w:ascii="Arial" w:hAnsi="Arial" w:cs="Arial"/>
          <w:sz w:val="20"/>
          <w:szCs w:val="20"/>
        </w:rPr>
      </w:pPr>
      <w:r w:rsidRPr="00257708">
        <w:rPr>
          <w:rFonts w:ascii="Arial" w:hAnsi="Arial" w:cs="Arial"/>
          <w:sz w:val="20"/>
          <w:szCs w:val="20"/>
        </w:rPr>
        <w:t xml:space="preserve">Bei Bildung von Bewerber-/Bietergemeinschaften kommt es hinsichtlich der Fachkunde und der Leistungsfähigkeit auf die der Bewerber-/Bietergemeinschaft insgesamt zur Verfügung stehenden Fähigkeiten an. Zuverlässigkeit und Gesetzestreue sind dagegen von jedem Bewerber/Bieter und jedem Mitglied einer Bewerber-/Bietergemeinschaft stets selbst nachzuweisen. </w:t>
      </w:r>
    </w:p>
    <w:p w14:paraId="136B8E19" w14:textId="77777777" w:rsidR="008203E4" w:rsidRPr="00257708" w:rsidRDefault="008203E4" w:rsidP="008203E4">
      <w:pPr>
        <w:pStyle w:val="KeinLeerraum"/>
        <w:spacing w:before="120" w:after="120" w:line="360" w:lineRule="auto"/>
        <w:jc w:val="both"/>
        <w:rPr>
          <w:rFonts w:ascii="Arial" w:hAnsi="Arial" w:cs="Arial"/>
          <w:sz w:val="20"/>
          <w:szCs w:val="20"/>
        </w:rPr>
      </w:pPr>
      <w:r>
        <w:rPr>
          <w:rFonts w:ascii="Arial" w:hAnsi="Arial" w:cs="Arial"/>
          <w:sz w:val="20"/>
          <w:szCs w:val="20"/>
        </w:rPr>
        <w:t>Im Rahmen dieses Vergabeverfahrens sollen m</w:t>
      </w:r>
      <w:r w:rsidRPr="00257708">
        <w:rPr>
          <w:rFonts w:ascii="Arial" w:hAnsi="Arial" w:cs="Arial"/>
          <w:sz w:val="20"/>
          <w:szCs w:val="20"/>
        </w:rPr>
        <w:t xml:space="preserve">it dem vorliegenden Teilnahmewettbewerb aus dem Kreis der Bewerber diejenigen ermittelt werden, die aufgrund ihrer Eignung in der Lage sind und die Gewähr </w:t>
      </w:r>
      <w:r>
        <w:rPr>
          <w:rFonts w:ascii="Arial" w:hAnsi="Arial" w:cs="Arial"/>
          <w:sz w:val="20"/>
          <w:szCs w:val="20"/>
        </w:rPr>
        <w:t xml:space="preserve">dafür </w:t>
      </w:r>
      <w:r w:rsidRPr="00257708">
        <w:rPr>
          <w:rFonts w:ascii="Arial" w:hAnsi="Arial" w:cs="Arial"/>
          <w:sz w:val="20"/>
          <w:szCs w:val="20"/>
        </w:rPr>
        <w:t xml:space="preserve">bieten, die ausgeschriebene Leistung sachgerecht zu erbringen. Ziel ist es, nach Abschluss des Öffentlichen Teilnahmewettbewerbs, d. h. der Prüfung der Eignung, nur eine beschränkte Anzahl von Bewerbern aufzufordern, ein Angebot einzureichen. Die fehlende Eignung eines Bewerbers/ einer Bewerbergemeinschaft führt zum Ausschluss vom weiteren Vergabeverfahren. </w:t>
      </w:r>
    </w:p>
    <w:p w14:paraId="20371F0A" w14:textId="481D99CB" w:rsidR="008203E4" w:rsidRPr="00257708" w:rsidRDefault="008203E4" w:rsidP="008203E4">
      <w:pPr>
        <w:pStyle w:val="KeinLeerraum"/>
        <w:spacing w:before="120" w:after="120" w:line="360" w:lineRule="auto"/>
        <w:jc w:val="both"/>
        <w:rPr>
          <w:rFonts w:ascii="Arial" w:hAnsi="Arial" w:cs="Arial"/>
          <w:sz w:val="20"/>
          <w:szCs w:val="20"/>
        </w:rPr>
      </w:pPr>
      <w:r w:rsidRPr="00257708">
        <w:rPr>
          <w:rFonts w:ascii="Arial" w:hAnsi="Arial" w:cs="Arial"/>
          <w:sz w:val="20"/>
          <w:szCs w:val="20"/>
        </w:rPr>
        <w:t xml:space="preserve">Um interessierten Unternehmen die Beteiligung an der Ausschreibung zu erleichtern, enthält dieses Dokument in Konkretisierung der </w:t>
      </w:r>
      <w:r w:rsidR="0007423F">
        <w:rPr>
          <w:rFonts w:ascii="Arial" w:hAnsi="Arial" w:cs="Arial"/>
          <w:sz w:val="20"/>
          <w:szCs w:val="20"/>
        </w:rPr>
        <w:t>A</w:t>
      </w:r>
      <w:r w:rsidRPr="00257708">
        <w:rPr>
          <w:rFonts w:ascii="Arial" w:hAnsi="Arial" w:cs="Arial"/>
          <w:sz w:val="20"/>
          <w:szCs w:val="20"/>
        </w:rPr>
        <w:t>uftragsbekanntmachung weitere Informationen für die Bewerber. Liegen Unstimmigkeiten oder Widersprüche zwischen der Auftragsbekanntmachung und diesen Bewerbungsbedingungen vor, hat die Auftragsbekanntmachung</w:t>
      </w:r>
      <w:r w:rsidRPr="00257708">
        <w:rPr>
          <w:sz w:val="20"/>
          <w:szCs w:val="20"/>
        </w:rPr>
        <w:t xml:space="preserve"> </w:t>
      </w:r>
      <w:r w:rsidRPr="00257708">
        <w:rPr>
          <w:rFonts w:ascii="Arial" w:hAnsi="Arial" w:cs="Arial"/>
          <w:sz w:val="20"/>
          <w:szCs w:val="20"/>
        </w:rPr>
        <w:t xml:space="preserve">Vorrang.  </w:t>
      </w:r>
    </w:p>
    <w:p w14:paraId="5BF3809C" w14:textId="77777777" w:rsidR="00FF1B4A" w:rsidRDefault="008203E4" w:rsidP="00FF1B4A">
      <w:pPr>
        <w:pStyle w:val="MittlereSchattierung1-Akzent21"/>
        <w:spacing w:before="120" w:after="120" w:line="360" w:lineRule="auto"/>
        <w:jc w:val="both"/>
        <w:rPr>
          <w:rFonts w:ascii="Arial" w:hAnsi="Arial" w:cs="Arial"/>
          <w:sz w:val="20"/>
          <w:szCs w:val="20"/>
        </w:rPr>
      </w:pPr>
      <w:r>
        <w:rPr>
          <w:rFonts w:ascii="Arial" w:hAnsi="Arial" w:cs="Arial"/>
          <w:sz w:val="20"/>
          <w:szCs w:val="20"/>
        </w:rPr>
        <w:t xml:space="preserve">Das </w:t>
      </w:r>
      <w:r w:rsidRPr="00257708">
        <w:rPr>
          <w:rFonts w:ascii="Arial" w:hAnsi="Arial" w:cs="Arial"/>
          <w:sz w:val="20"/>
          <w:szCs w:val="20"/>
        </w:rPr>
        <w:t>Dokument enthält Hinweise und Festlegungen zum vergaberechtlichen Ablauf des Vergabeverfahrens und für die Abgabe der Teilnahmeanträge. Bitte lesen Sie dieses Dokument aufmerksam und gründlich durch.</w:t>
      </w:r>
      <w:r w:rsidR="00FF1B4A">
        <w:rPr>
          <w:rFonts w:ascii="Arial" w:hAnsi="Arial" w:cs="Arial"/>
          <w:sz w:val="20"/>
          <w:szCs w:val="20"/>
        </w:rPr>
        <w:t xml:space="preserve"> </w:t>
      </w:r>
    </w:p>
    <w:p w14:paraId="1802AAC1" w14:textId="395D65F0" w:rsidR="0007423F" w:rsidRDefault="0007423F">
      <w:pPr>
        <w:tabs>
          <w:tab w:val="clear" w:pos="851"/>
          <w:tab w:val="clear" w:pos="1418"/>
          <w:tab w:val="clear" w:pos="2126"/>
          <w:tab w:val="clear" w:pos="3544"/>
        </w:tabs>
        <w:spacing w:before="0" w:after="160" w:line="259" w:lineRule="auto"/>
        <w:jc w:val="left"/>
        <w:rPr>
          <w:rFonts w:cs="Arial"/>
          <w:szCs w:val="20"/>
        </w:rPr>
      </w:pPr>
      <w:r>
        <w:rPr>
          <w:rFonts w:cs="Arial"/>
          <w:szCs w:val="20"/>
        </w:rPr>
        <w:br w:type="page"/>
      </w:r>
    </w:p>
    <w:p w14:paraId="5F077AF9" w14:textId="77777777" w:rsidR="00AD3BD8" w:rsidRPr="00257708" w:rsidRDefault="00AD3BD8" w:rsidP="00AD3BD8">
      <w:pPr>
        <w:pStyle w:val="KeinLeerraum"/>
        <w:spacing w:before="120" w:after="120" w:line="360" w:lineRule="auto"/>
        <w:jc w:val="both"/>
        <w:rPr>
          <w:rFonts w:ascii="Arial" w:hAnsi="Arial" w:cs="Arial"/>
          <w:sz w:val="20"/>
          <w:szCs w:val="20"/>
        </w:rPr>
      </w:pPr>
      <w:r w:rsidRPr="00257708">
        <w:rPr>
          <w:rFonts w:ascii="Arial" w:hAnsi="Arial" w:cs="Arial"/>
          <w:sz w:val="20"/>
          <w:szCs w:val="20"/>
        </w:rPr>
        <w:t xml:space="preserve">Um interessierten Unternehmen die Beteiligung an der Ausschreibung zu erleichtern, enthält dieses Dokument </w:t>
      </w:r>
      <w:r w:rsidRPr="00257708">
        <w:rPr>
          <w:rFonts w:ascii="Arial" w:hAnsi="Arial" w:cs="Arial"/>
          <w:i/>
          <w:sz w:val="20"/>
          <w:szCs w:val="20"/>
        </w:rPr>
        <w:t>Bewerbungsbedingungen Teilnahmewettbewerb</w:t>
      </w:r>
      <w:r w:rsidRPr="00257708">
        <w:rPr>
          <w:rFonts w:ascii="Arial" w:hAnsi="Arial" w:cs="Arial"/>
          <w:sz w:val="20"/>
          <w:szCs w:val="20"/>
        </w:rPr>
        <w:t xml:space="preserve"> in Konkretisierung der EU-Auftragsbekanntmachung weitere Informationen für die Bewerber. Liegen Unstimmigkeiten oder Widersprüche zwischen der EU-Auftragsbekanntmachung und diesen Bewerbungsbedingungen vor, hat die EU-Auftragsbekanntmachung</w:t>
      </w:r>
      <w:r w:rsidRPr="00257708">
        <w:rPr>
          <w:sz w:val="20"/>
          <w:szCs w:val="20"/>
        </w:rPr>
        <w:t xml:space="preserve"> </w:t>
      </w:r>
      <w:r w:rsidRPr="00257708">
        <w:rPr>
          <w:rFonts w:ascii="Arial" w:hAnsi="Arial" w:cs="Arial"/>
          <w:sz w:val="20"/>
          <w:szCs w:val="20"/>
        </w:rPr>
        <w:t xml:space="preserve">Vorrang.  </w:t>
      </w:r>
    </w:p>
    <w:p w14:paraId="3D058D3B" w14:textId="77777777" w:rsidR="00AD3BD8" w:rsidRDefault="00AD3BD8" w:rsidP="00AD3BD8">
      <w:pPr>
        <w:pStyle w:val="MittlereSchattierung1-Akzent21"/>
        <w:spacing w:before="120" w:after="120" w:line="360" w:lineRule="auto"/>
        <w:jc w:val="both"/>
        <w:rPr>
          <w:rFonts w:ascii="Arial" w:hAnsi="Arial" w:cs="Arial"/>
          <w:sz w:val="20"/>
          <w:szCs w:val="20"/>
        </w:rPr>
      </w:pPr>
      <w:r>
        <w:rPr>
          <w:rFonts w:ascii="Arial" w:hAnsi="Arial" w:cs="Arial"/>
          <w:sz w:val="20"/>
          <w:szCs w:val="20"/>
        </w:rPr>
        <w:t xml:space="preserve">Das </w:t>
      </w:r>
      <w:r w:rsidRPr="00257708">
        <w:rPr>
          <w:rFonts w:ascii="Arial" w:hAnsi="Arial" w:cs="Arial"/>
          <w:sz w:val="20"/>
          <w:szCs w:val="20"/>
        </w:rPr>
        <w:t>Dokument enthält Hinweise und Festlegungen zum vergaberechtlichen Ablauf des Vergabeverfahrens und für die Abgabe der Teilnahmeanträge. Bitte lesen Sie dieses Dokument aufmerksam und gründlich durch.</w:t>
      </w:r>
      <w:r>
        <w:rPr>
          <w:rFonts w:ascii="Arial" w:hAnsi="Arial" w:cs="Arial"/>
          <w:sz w:val="20"/>
          <w:szCs w:val="20"/>
        </w:rPr>
        <w:t xml:space="preserve"> </w:t>
      </w:r>
    </w:p>
    <w:p w14:paraId="70E9D9C1" w14:textId="5653C2F7" w:rsidR="00AD3BD8" w:rsidRDefault="00AD3BD8">
      <w:pPr>
        <w:tabs>
          <w:tab w:val="clear" w:pos="851"/>
          <w:tab w:val="clear" w:pos="1418"/>
          <w:tab w:val="clear" w:pos="2126"/>
          <w:tab w:val="clear" w:pos="3544"/>
        </w:tabs>
        <w:spacing w:before="0" w:after="160" w:line="259" w:lineRule="auto"/>
        <w:jc w:val="left"/>
        <w:rPr>
          <w:rFonts w:cs="Arial"/>
          <w:szCs w:val="20"/>
        </w:rPr>
      </w:pPr>
      <w:r>
        <w:rPr>
          <w:rFonts w:cs="Arial"/>
          <w:szCs w:val="20"/>
        </w:rPr>
        <w:br w:type="page"/>
      </w:r>
    </w:p>
    <w:p w14:paraId="666B4F53" w14:textId="77777777" w:rsidR="00AD3BD8" w:rsidRDefault="00AD3BD8" w:rsidP="00AD3BD8">
      <w:pPr>
        <w:pStyle w:val="MittlereSchattierung1-Akzent21"/>
        <w:spacing w:before="120" w:after="120" w:line="360" w:lineRule="auto"/>
        <w:jc w:val="both"/>
        <w:rPr>
          <w:rFonts w:ascii="Arial" w:hAnsi="Arial" w:cs="Arial"/>
          <w:sz w:val="20"/>
          <w:szCs w:val="20"/>
        </w:rPr>
      </w:pPr>
    </w:p>
    <w:p w14:paraId="1907E40E" w14:textId="77777777" w:rsidR="00AD3BD8" w:rsidRPr="00FF1B4A" w:rsidRDefault="00AD3BD8" w:rsidP="00AD3BD8">
      <w:pPr>
        <w:pStyle w:val="MittlereSchattierung1-Akzent21"/>
        <w:spacing w:before="120" w:after="120" w:line="360" w:lineRule="auto"/>
        <w:jc w:val="both"/>
        <w:rPr>
          <w:rFonts w:ascii="Arial" w:hAnsi="Arial" w:cs="Arial"/>
          <w:sz w:val="20"/>
          <w:szCs w:val="20"/>
        </w:rPr>
      </w:pPr>
      <w:r w:rsidRPr="00FF1B4A">
        <w:rPr>
          <w:rFonts w:ascii="Arial" w:hAnsi="Arial" w:cs="Arial"/>
          <w:sz w:val="20"/>
          <w:szCs w:val="20"/>
        </w:rPr>
        <w:t>Der Ablauf des Vergabeverfahrens bis zur Auftragserteilung stellt sich hiernach wie folgt dar, der Teilnahmewettbewerb beinhaltet nur die Schritte 1 bis 5:</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9"/>
        <w:gridCol w:w="7519"/>
      </w:tblGrid>
      <w:tr w:rsidR="00AD3BD8" w14:paraId="3C66D6E9" w14:textId="77777777" w:rsidTr="003F2634">
        <w:tc>
          <w:tcPr>
            <w:tcW w:w="8498" w:type="dxa"/>
            <w:gridSpan w:val="2"/>
            <w:tcBorders>
              <w:top w:val="single" w:sz="4" w:space="0" w:color="000000"/>
              <w:left w:val="single" w:sz="4" w:space="0" w:color="000000"/>
              <w:bottom w:val="single" w:sz="4" w:space="0" w:color="000000"/>
              <w:right w:val="single" w:sz="4" w:space="0" w:color="000000"/>
            </w:tcBorders>
            <w:shd w:val="clear" w:color="auto" w:fill="C5E0B3" w:themeFill="accent6" w:themeFillTint="66"/>
            <w:hideMark/>
          </w:tcPr>
          <w:p w14:paraId="5EC4BBD6" w14:textId="77777777" w:rsidR="00AD3BD8" w:rsidRDefault="00AD3BD8" w:rsidP="003F2634">
            <w:pPr>
              <w:spacing w:line="240" w:lineRule="exact"/>
              <w:rPr>
                <w:b/>
              </w:rPr>
            </w:pPr>
            <w:r w:rsidRPr="00257708">
              <w:rPr>
                <w:b/>
              </w:rPr>
              <w:t>Ablauf des Vergabeverfahrens bis zur Auftragserteilung</w:t>
            </w:r>
          </w:p>
        </w:tc>
      </w:tr>
      <w:tr w:rsidR="00AD3BD8" w14:paraId="62278E93"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hideMark/>
          </w:tcPr>
          <w:p w14:paraId="504F7E23" w14:textId="77777777" w:rsidR="00AD3BD8" w:rsidRDefault="00AD3BD8" w:rsidP="003F2634">
            <w:pPr>
              <w:spacing w:line="240" w:lineRule="exact"/>
              <w:rPr>
                <w:rFonts w:cs="Arial"/>
                <w:b/>
              </w:rPr>
            </w:pPr>
            <w:r>
              <w:rPr>
                <w:rFonts w:cs="Arial"/>
                <w:b/>
              </w:rPr>
              <w:t>Schritt</w:t>
            </w:r>
          </w:p>
        </w:tc>
        <w:tc>
          <w:tcPr>
            <w:tcW w:w="751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hideMark/>
          </w:tcPr>
          <w:p w14:paraId="14A6E839" w14:textId="77777777" w:rsidR="00AD3BD8" w:rsidRDefault="00AD3BD8" w:rsidP="003F2634">
            <w:pPr>
              <w:spacing w:line="240" w:lineRule="exact"/>
              <w:rPr>
                <w:rFonts w:cs="Arial"/>
                <w:b/>
              </w:rPr>
            </w:pPr>
            <w:r>
              <w:rPr>
                <w:rFonts w:cs="Arial"/>
                <w:b/>
              </w:rPr>
              <w:t>Aktivität</w:t>
            </w:r>
          </w:p>
        </w:tc>
      </w:tr>
      <w:tr w:rsidR="00AD3BD8" w:rsidRPr="00FF1B4A" w14:paraId="5553FD65" w14:textId="77777777" w:rsidTr="003F2634">
        <w:tc>
          <w:tcPr>
            <w:tcW w:w="979" w:type="dxa"/>
            <w:tcBorders>
              <w:top w:val="single" w:sz="4" w:space="0" w:color="000000"/>
              <w:left w:val="single" w:sz="4" w:space="0" w:color="000000"/>
              <w:bottom w:val="single" w:sz="4" w:space="0" w:color="000000"/>
              <w:right w:val="single" w:sz="4" w:space="0" w:color="000000"/>
            </w:tcBorders>
          </w:tcPr>
          <w:p w14:paraId="22957C44" w14:textId="77777777" w:rsidR="00AD3BD8" w:rsidRPr="00FF1B4A" w:rsidRDefault="00AD3BD8" w:rsidP="003F2634">
            <w:pPr>
              <w:spacing w:line="240" w:lineRule="auto"/>
            </w:pPr>
            <w:r w:rsidRPr="00FF1B4A">
              <w:t>1</w:t>
            </w:r>
          </w:p>
          <w:p w14:paraId="5BCCEE87" w14:textId="77777777" w:rsidR="00AD3BD8" w:rsidRPr="00FF1B4A" w:rsidRDefault="00AD3BD8" w:rsidP="003F2634">
            <w:pPr>
              <w:spacing w:line="240" w:lineRule="auto"/>
            </w:pPr>
          </w:p>
        </w:tc>
        <w:tc>
          <w:tcPr>
            <w:tcW w:w="7519" w:type="dxa"/>
            <w:tcBorders>
              <w:top w:val="single" w:sz="4" w:space="0" w:color="000000"/>
              <w:left w:val="single" w:sz="4" w:space="0" w:color="000000"/>
              <w:bottom w:val="single" w:sz="4" w:space="0" w:color="000000"/>
              <w:right w:val="single" w:sz="4" w:space="0" w:color="000000"/>
            </w:tcBorders>
            <w:hideMark/>
          </w:tcPr>
          <w:p w14:paraId="5FE7A93A" w14:textId="77777777" w:rsidR="00AD3BD8" w:rsidRPr="00FF1B4A" w:rsidRDefault="00AD3BD8" w:rsidP="003F2634">
            <w:pPr>
              <w:spacing w:line="240" w:lineRule="auto"/>
            </w:pPr>
            <w:r w:rsidRPr="00FF1B4A">
              <w:t xml:space="preserve">Versendung der EU-Auftragsbekanntmachung / Aufforderung zur Abgabe eines Teilnahmeantrages </w:t>
            </w:r>
          </w:p>
        </w:tc>
      </w:tr>
      <w:tr w:rsidR="00AD3BD8" w:rsidRPr="00FF1B4A" w14:paraId="0EF257A7" w14:textId="77777777" w:rsidTr="003F2634">
        <w:tc>
          <w:tcPr>
            <w:tcW w:w="979" w:type="dxa"/>
            <w:tcBorders>
              <w:top w:val="single" w:sz="4" w:space="0" w:color="000000"/>
              <w:left w:val="single" w:sz="4" w:space="0" w:color="000000"/>
              <w:bottom w:val="single" w:sz="4" w:space="0" w:color="000000"/>
              <w:right w:val="single" w:sz="4" w:space="0" w:color="000000"/>
            </w:tcBorders>
            <w:hideMark/>
          </w:tcPr>
          <w:p w14:paraId="122CF80A" w14:textId="77777777" w:rsidR="00AD3BD8" w:rsidRPr="00FF1B4A" w:rsidRDefault="00AD3BD8" w:rsidP="003F2634">
            <w:pPr>
              <w:spacing w:line="240" w:lineRule="auto"/>
            </w:pPr>
            <w:r w:rsidRPr="00FF1B4A">
              <w:t>2</w:t>
            </w:r>
          </w:p>
        </w:tc>
        <w:tc>
          <w:tcPr>
            <w:tcW w:w="7519" w:type="dxa"/>
            <w:tcBorders>
              <w:top w:val="single" w:sz="4" w:space="0" w:color="000000"/>
              <w:left w:val="single" w:sz="4" w:space="0" w:color="000000"/>
              <w:bottom w:val="single" w:sz="4" w:space="0" w:color="000000"/>
              <w:right w:val="single" w:sz="4" w:space="0" w:color="000000"/>
            </w:tcBorders>
            <w:hideMark/>
          </w:tcPr>
          <w:p w14:paraId="62346422" w14:textId="77777777" w:rsidR="00AD3BD8" w:rsidRPr="00FF1B4A" w:rsidRDefault="00AD3BD8" w:rsidP="003F2634">
            <w:pPr>
              <w:spacing w:line="240" w:lineRule="auto"/>
            </w:pPr>
            <w:r w:rsidRPr="00FF1B4A">
              <w:t>Abgabe der Teilnahmeanträge</w:t>
            </w:r>
          </w:p>
        </w:tc>
      </w:tr>
      <w:tr w:rsidR="00AD3BD8" w:rsidRPr="00FF1B4A" w14:paraId="0E96E1CF" w14:textId="77777777" w:rsidTr="003F2634">
        <w:tc>
          <w:tcPr>
            <w:tcW w:w="979" w:type="dxa"/>
            <w:tcBorders>
              <w:top w:val="single" w:sz="4" w:space="0" w:color="000000"/>
              <w:left w:val="single" w:sz="4" w:space="0" w:color="000000"/>
              <w:bottom w:val="single" w:sz="4" w:space="0" w:color="000000"/>
              <w:right w:val="single" w:sz="4" w:space="0" w:color="000000"/>
            </w:tcBorders>
            <w:hideMark/>
          </w:tcPr>
          <w:p w14:paraId="02195958" w14:textId="77777777" w:rsidR="00AD3BD8" w:rsidRPr="00FF1B4A" w:rsidRDefault="00AD3BD8" w:rsidP="003F2634">
            <w:pPr>
              <w:spacing w:line="240" w:lineRule="auto"/>
            </w:pPr>
            <w:r w:rsidRPr="00FF1B4A">
              <w:t>3</w:t>
            </w:r>
          </w:p>
        </w:tc>
        <w:tc>
          <w:tcPr>
            <w:tcW w:w="7519" w:type="dxa"/>
            <w:tcBorders>
              <w:top w:val="single" w:sz="4" w:space="0" w:color="000000"/>
              <w:left w:val="single" w:sz="4" w:space="0" w:color="000000"/>
              <w:bottom w:val="single" w:sz="4" w:space="0" w:color="000000"/>
              <w:right w:val="single" w:sz="4" w:space="0" w:color="000000"/>
            </w:tcBorders>
            <w:hideMark/>
          </w:tcPr>
          <w:p w14:paraId="218536E0" w14:textId="77777777" w:rsidR="00AD3BD8" w:rsidRPr="00FF1B4A" w:rsidRDefault="00AD3BD8" w:rsidP="003F2634">
            <w:pPr>
              <w:spacing w:line="240" w:lineRule="auto"/>
            </w:pPr>
            <w:r w:rsidRPr="00FF1B4A">
              <w:t>Prüfung und Wertung der Teilnahmeanträge</w:t>
            </w:r>
          </w:p>
        </w:tc>
      </w:tr>
      <w:tr w:rsidR="00AD3BD8" w:rsidRPr="00FF1B4A" w14:paraId="424C9374" w14:textId="77777777" w:rsidTr="003F2634">
        <w:tc>
          <w:tcPr>
            <w:tcW w:w="979" w:type="dxa"/>
            <w:tcBorders>
              <w:top w:val="single" w:sz="4" w:space="0" w:color="000000"/>
              <w:left w:val="single" w:sz="4" w:space="0" w:color="000000"/>
              <w:bottom w:val="single" w:sz="4" w:space="0" w:color="000000"/>
              <w:right w:val="single" w:sz="4" w:space="0" w:color="000000"/>
            </w:tcBorders>
            <w:hideMark/>
          </w:tcPr>
          <w:p w14:paraId="4D616FAE" w14:textId="77777777" w:rsidR="00AD3BD8" w:rsidRPr="00FF1B4A" w:rsidRDefault="00AD3BD8" w:rsidP="003F2634">
            <w:pPr>
              <w:spacing w:line="240" w:lineRule="auto"/>
            </w:pPr>
            <w:r w:rsidRPr="00FF1B4A">
              <w:t>4</w:t>
            </w:r>
          </w:p>
        </w:tc>
        <w:tc>
          <w:tcPr>
            <w:tcW w:w="7519" w:type="dxa"/>
            <w:tcBorders>
              <w:top w:val="single" w:sz="4" w:space="0" w:color="000000"/>
              <w:left w:val="single" w:sz="4" w:space="0" w:color="000000"/>
              <w:bottom w:val="single" w:sz="4" w:space="0" w:color="000000"/>
              <w:right w:val="single" w:sz="4" w:space="0" w:color="000000"/>
            </w:tcBorders>
            <w:hideMark/>
          </w:tcPr>
          <w:p w14:paraId="2E0649DE" w14:textId="77777777" w:rsidR="00AD3BD8" w:rsidRPr="00FF1B4A" w:rsidRDefault="00AD3BD8" w:rsidP="003F2634">
            <w:pPr>
              <w:spacing w:line="240" w:lineRule="auto"/>
            </w:pPr>
            <w:r w:rsidRPr="00FF1B4A">
              <w:t>Ggfs. Aufklärung der Teilnahmeanträge / Ggfs. Nachforderung von Unterlagen</w:t>
            </w:r>
          </w:p>
        </w:tc>
      </w:tr>
      <w:tr w:rsidR="00AD3BD8" w:rsidRPr="00FF1B4A" w14:paraId="5BA209A6" w14:textId="77777777" w:rsidTr="003F2634">
        <w:tc>
          <w:tcPr>
            <w:tcW w:w="979" w:type="dxa"/>
            <w:tcBorders>
              <w:top w:val="single" w:sz="4" w:space="0" w:color="000000"/>
              <w:left w:val="single" w:sz="4" w:space="0" w:color="000000"/>
              <w:bottom w:val="single" w:sz="4" w:space="0" w:color="000000"/>
              <w:right w:val="single" w:sz="4" w:space="0" w:color="000000"/>
            </w:tcBorders>
          </w:tcPr>
          <w:p w14:paraId="0EC19FC3" w14:textId="77777777" w:rsidR="00AD3BD8" w:rsidRPr="00FF1B4A" w:rsidRDefault="00AD3BD8" w:rsidP="003F2634">
            <w:pPr>
              <w:spacing w:line="240" w:lineRule="auto"/>
            </w:pPr>
            <w:r w:rsidRPr="00FF1B4A">
              <w:t>5</w:t>
            </w:r>
          </w:p>
        </w:tc>
        <w:tc>
          <w:tcPr>
            <w:tcW w:w="7519" w:type="dxa"/>
            <w:tcBorders>
              <w:top w:val="single" w:sz="4" w:space="0" w:color="000000"/>
              <w:left w:val="single" w:sz="4" w:space="0" w:color="000000"/>
              <w:bottom w:val="single" w:sz="4" w:space="0" w:color="000000"/>
              <w:right w:val="single" w:sz="4" w:space="0" w:color="000000"/>
            </w:tcBorders>
          </w:tcPr>
          <w:p w14:paraId="351AAE6B" w14:textId="77777777" w:rsidR="00AD3BD8" w:rsidRPr="00FF1B4A" w:rsidRDefault="00AD3BD8" w:rsidP="003F2634">
            <w:pPr>
              <w:spacing w:line="240" w:lineRule="auto"/>
            </w:pPr>
            <w:r w:rsidRPr="00FF1B4A">
              <w:t>Auswahl der zur Abgabe eines Angebotes aufzufordernden Bewerber</w:t>
            </w:r>
          </w:p>
        </w:tc>
      </w:tr>
      <w:tr w:rsidR="00AD3BD8" w14:paraId="12BCEE67"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25909C8" w14:textId="77777777" w:rsidR="00AD3BD8" w:rsidRDefault="00AD3BD8" w:rsidP="003F2634">
            <w:pPr>
              <w:spacing w:line="240" w:lineRule="auto"/>
            </w:pPr>
            <w:r>
              <w:t>6</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CD92DBF" w14:textId="77777777" w:rsidR="00AD3BD8" w:rsidRDefault="00AD3BD8" w:rsidP="003F2634">
            <w:pPr>
              <w:spacing w:line="240" w:lineRule="auto"/>
            </w:pPr>
            <w:r>
              <w:t>Aufforderung zur Verhandlung und Abgabe eines unverbindlichen, indikativen Erstangebotes</w:t>
            </w:r>
          </w:p>
        </w:tc>
      </w:tr>
      <w:tr w:rsidR="00AD3BD8" w14:paraId="0DFE730D"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5129C1D" w14:textId="77777777" w:rsidR="00AD3BD8" w:rsidRDefault="00AD3BD8" w:rsidP="003F2634">
            <w:pPr>
              <w:spacing w:line="240" w:lineRule="auto"/>
            </w:pPr>
            <w:r>
              <w:t>7</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5FBF54D" w14:textId="77777777" w:rsidR="00AD3BD8" w:rsidRDefault="00AD3BD8" w:rsidP="003F2634">
            <w:pPr>
              <w:spacing w:line="240" w:lineRule="auto"/>
            </w:pPr>
            <w:r>
              <w:t>Abgabe der Angebote</w:t>
            </w:r>
          </w:p>
        </w:tc>
      </w:tr>
      <w:tr w:rsidR="00AD3BD8" w14:paraId="24FB3A44"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59078A9" w14:textId="77777777" w:rsidR="00AD3BD8" w:rsidRDefault="00AD3BD8" w:rsidP="003F2634">
            <w:pPr>
              <w:spacing w:line="240" w:lineRule="auto"/>
            </w:pPr>
            <w:r>
              <w:t>8</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271DB6A" w14:textId="77777777" w:rsidR="00AD3BD8" w:rsidRDefault="00AD3BD8" w:rsidP="003F2634">
            <w:pPr>
              <w:spacing w:line="240" w:lineRule="auto"/>
            </w:pPr>
            <w:r>
              <w:t>Vorläufige formale und rechnerische Angebotsprüfung</w:t>
            </w:r>
          </w:p>
        </w:tc>
      </w:tr>
      <w:tr w:rsidR="00AD3BD8" w14:paraId="3856CE1C"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4F7047D" w14:textId="77777777" w:rsidR="00AD3BD8" w:rsidRDefault="00AD3BD8" w:rsidP="003F2634">
            <w:pPr>
              <w:spacing w:line="240" w:lineRule="auto"/>
            </w:pPr>
            <w:r>
              <w:t>9</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3741BAF" w14:textId="77777777" w:rsidR="00AD3BD8" w:rsidRDefault="00AD3BD8" w:rsidP="003F2634">
            <w:pPr>
              <w:spacing w:line="240" w:lineRule="auto"/>
            </w:pPr>
            <w:r>
              <w:t>Ggfs. Aufklärung der Angebote / Ggfs. Nachforderung von Unterlagen</w:t>
            </w:r>
          </w:p>
        </w:tc>
      </w:tr>
      <w:tr w:rsidR="00AD3BD8" w14:paraId="685790DE"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52DD139" w14:textId="77777777" w:rsidR="00AD3BD8" w:rsidRDefault="00AD3BD8" w:rsidP="003F2634">
            <w:pPr>
              <w:spacing w:line="240" w:lineRule="auto"/>
            </w:pPr>
            <w:r>
              <w:t>10</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9C07BBA" w14:textId="77777777" w:rsidR="00AD3BD8" w:rsidRDefault="00AD3BD8" w:rsidP="003F2634">
            <w:pPr>
              <w:spacing w:line="240" w:lineRule="auto"/>
            </w:pPr>
            <w:r>
              <w:t xml:space="preserve">Vorläufige fachliche sowie wirtschaftliche Prüfung und Wertung der Angebote </w:t>
            </w:r>
          </w:p>
        </w:tc>
      </w:tr>
      <w:tr w:rsidR="00AD3BD8" w14:paraId="073EE50B"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25D900F" w14:textId="77777777" w:rsidR="00AD3BD8" w:rsidRDefault="00AD3BD8" w:rsidP="003F2634">
            <w:pPr>
              <w:spacing w:line="240" w:lineRule="auto"/>
            </w:pPr>
            <w:r>
              <w:t>11</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A6C4925" w14:textId="77777777" w:rsidR="00AD3BD8" w:rsidRDefault="00AD3BD8" w:rsidP="003F2634">
            <w:pPr>
              <w:spacing w:line="240" w:lineRule="auto"/>
            </w:pPr>
            <w:r>
              <w:t>Durchführung von einer oder mehrerer Verhandlungsrunden</w:t>
            </w:r>
          </w:p>
        </w:tc>
      </w:tr>
      <w:tr w:rsidR="00AD3BD8" w14:paraId="725B1D3E"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2E57DE3" w14:textId="77777777" w:rsidR="00AD3BD8" w:rsidRDefault="00AD3BD8" w:rsidP="003F2634">
            <w:pPr>
              <w:spacing w:line="240" w:lineRule="auto"/>
            </w:pPr>
            <w:r>
              <w:t>12</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91B2B5C" w14:textId="77777777" w:rsidR="00AD3BD8" w:rsidRDefault="00AD3BD8" w:rsidP="003F2634">
            <w:pPr>
              <w:spacing w:line="240" w:lineRule="auto"/>
            </w:pPr>
            <w:r>
              <w:t>Aufforderung zur Abgabe überarbeiteter Angebote / Ggfs. Versendung geänderter oder angepasster Vergabeunterlagen / Mitteilung zum weiteren Ablauf des Vergabeverfahrens</w:t>
            </w:r>
          </w:p>
        </w:tc>
      </w:tr>
      <w:tr w:rsidR="00AD3BD8" w14:paraId="41B01ABE"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7DD5E6" w14:textId="77777777" w:rsidR="00AD3BD8" w:rsidRDefault="00AD3BD8" w:rsidP="003F2634">
            <w:pPr>
              <w:spacing w:line="240" w:lineRule="auto"/>
            </w:pPr>
            <w:r>
              <w:t>13</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3B47D" w14:textId="77777777" w:rsidR="00AD3BD8" w:rsidDel="008E5E1C" w:rsidRDefault="00AD3BD8" w:rsidP="003F2634">
            <w:pPr>
              <w:spacing w:line="240" w:lineRule="auto"/>
            </w:pPr>
            <w:r>
              <w:t>Abschluss der Verhandlungen / Aufforderung zur Abgabe verbindlicher Angebote / abschließende Wertung der Angebote</w:t>
            </w:r>
          </w:p>
        </w:tc>
      </w:tr>
      <w:tr w:rsidR="00AD3BD8" w14:paraId="27E3F845"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BFEC444" w14:textId="77777777" w:rsidR="00AD3BD8" w:rsidRDefault="00AD3BD8" w:rsidP="003F2634">
            <w:pPr>
              <w:spacing w:line="240" w:lineRule="auto"/>
            </w:pPr>
            <w:r>
              <w:t>14</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7BC24FF" w14:textId="77777777" w:rsidR="00AD3BD8" w:rsidRDefault="00AD3BD8" w:rsidP="003F2634">
            <w:pPr>
              <w:spacing w:line="240" w:lineRule="auto"/>
            </w:pPr>
            <w:r>
              <w:t>Versendung Informations- und Absageschreiben / Auftragserteilung (Zuschlag) / Bekanntmachung Auftragserteilung</w:t>
            </w:r>
          </w:p>
        </w:tc>
      </w:tr>
      <w:tr w:rsidR="00AD3BD8" w14:paraId="08CE6A6E" w14:textId="77777777" w:rsidTr="003F2634">
        <w:tc>
          <w:tcPr>
            <w:tcW w:w="9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FB83A4B" w14:textId="77777777" w:rsidR="00AD3BD8" w:rsidRDefault="00AD3BD8" w:rsidP="003F2634">
            <w:pPr>
              <w:spacing w:line="240" w:lineRule="auto"/>
            </w:pPr>
            <w:r>
              <w:t>15</w:t>
            </w:r>
          </w:p>
        </w:tc>
        <w:tc>
          <w:tcPr>
            <w:tcW w:w="75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9A1372D" w14:textId="77777777" w:rsidR="00AD3BD8" w:rsidRDefault="00AD3BD8" w:rsidP="003F2634">
            <w:pPr>
              <w:spacing w:line="240" w:lineRule="auto"/>
            </w:pPr>
            <w:r>
              <w:t>Leistungsbeginn</w:t>
            </w:r>
          </w:p>
        </w:tc>
      </w:tr>
    </w:tbl>
    <w:p w14:paraId="71D5B076" w14:textId="77777777" w:rsidR="00AD3BD8" w:rsidRDefault="00AD3BD8" w:rsidP="00AD3BD8">
      <w:pPr>
        <w:spacing w:line="240" w:lineRule="auto"/>
      </w:pPr>
    </w:p>
    <w:p w14:paraId="47DBF052" w14:textId="663921FF" w:rsidR="003A0949" w:rsidRDefault="003A0949" w:rsidP="00E11CA0">
      <w:pPr>
        <w:pStyle w:val="berschrift1"/>
        <w:spacing w:before="120" w:line="360" w:lineRule="auto"/>
      </w:pPr>
      <w:bookmarkStart w:id="5" w:name="_Toc235618095"/>
      <w:r>
        <w:t>Allgemeine Verfahrensbedingungen</w:t>
      </w:r>
      <w:bookmarkEnd w:id="3"/>
      <w:bookmarkEnd w:id="5"/>
    </w:p>
    <w:p w14:paraId="38DA2C0C" w14:textId="77777777" w:rsidR="00E11CA0" w:rsidRPr="00E11CA0" w:rsidRDefault="00E11CA0" w:rsidP="00E11CA0"/>
    <w:p w14:paraId="08B74BEB" w14:textId="40C9BA89" w:rsidR="003A0949" w:rsidRDefault="003A0949" w:rsidP="00E11CA0">
      <w:pPr>
        <w:pStyle w:val="berschrift2"/>
        <w:spacing w:before="120" w:line="360" w:lineRule="auto"/>
        <w:rPr>
          <w:b/>
        </w:rPr>
      </w:pPr>
      <w:bookmarkStart w:id="6" w:name="_Toc235618096"/>
      <w:r>
        <w:rPr>
          <w:b/>
        </w:rPr>
        <w:t>Auftraggeber / Vergabestelle</w:t>
      </w:r>
      <w:bookmarkEnd w:id="6"/>
    </w:p>
    <w:p w14:paraId="7AE81922" w14:textId="1F584C6F" w:rsidR="003A0949" w:rsidRPr="00E60438" w:rsidRDefault="003A0949" w:rsidP="00E11CA0">
      <w:pPr>
        <w:spacing w:line="360" w:lineRule="auto"/>
      </w:pPr>
      <w:r>
        <w:rPr>
          <w:u w:val="single"/>
        </w:rPr>
        <w:t>Auftraggeber</w:t>
      </w:r>
      <w:r>
        <w:t xml:space="preserve"> </w:t>
      </w:r>
      <w:r w:rsidR="008A51B3">
        <w:t xml:space="preserve">und </w:t>
      </w:r>
      <w:r w:rsidR="008A51B3" w:rsidRPr="008A51B3">
        <w:rPr>
          <w:u w:val="single"/>
        </w:rPr>
        <w:t>Vergabestelle</w:t>
      </w:r>
      <w:r w:rsidR="008A51B3">
        <w:t xml:space="preserve"> </w:t>
      </w:r>
      <w:r>
        <w:t>ist d</w:t>
      </w:r>
      <w:r w:rsidR="008A51B3">
        <w:t xml:space="preserve">ie </w:t>
      </w:r>
      <w:r w:rsidR="00AD3BD8">
        <w:rPr>
          <w:b/>
        </w:rPr>
        <w:t>Niedersächsische Landgesellschaft mbH (NLG)</w:t>
      </w:r>
      <w:r w:rsidR="008B4CDC" w:rsidRPr="008B4CDC">
        <w:t>.</w:t>
      </w:r>
    </w:p>
    <w:p w14:paraId="23935FB6" w14:textId="77777777" w:rsidR="003A0949" w:rsidRDefault="003A0949" w:rsidP="00E11CA0">
      <w:pPr>
        <w:spacing w:line="360" w:lineRule="auto"/>
        <w:ind w:left="567"/>
      </w:pPr>
    </w:p>
    <w:p w14:paraId="67CB977D" w14:textId="77777777" w:rsidR="003A0949" w:rsidRDefault="003A0949" w:rsidP="00E11CA0">
      <w:pPr>
        <w:pStyle w:val="berschrift2"/>
        <w:spacing w:before="120" w:line="360" w:lineRule="auto"/>
        <w:ind w:left="1021" w:hanging="1021"/>
        <w:rPr>
          <w:b/>
        </w:rPr>
      </w:pPr>
      <w:bookmarkStart w:id="7" w:name="_Toc350119"/>
      <w:bookmarkStart w:id="8" w:name="_Toc235618097"/>
      <w:r>
        <w:rPr>
          <w:b/>
        </w:rPr>
        <w:t>Bewerber / Bieter / Auftragnehmer</w:t>
      </w:r>
      <w:bookmarkEnd w:id="7"/>
      <w:bookmarkEnd w:id="8"/>
    </w:p>
    <w:p w14:paraId="2BA3AF0E" w14:textId="63C1D20A" w:rsidR="00FE7B64" w:rsidRDefault="003A0949" w:rsidP="00FE7B64">
      <w:pPr>
        <w:spacing w:line="360" w:lineRule="auto"/>
      </w:pPr>
      <w:r>
        <w:t xml:space="preserve">Im Zusammenhang mit </w:t>
      </w:r>
      <w:r>
        <w:rPr>
          <w:rFonts w:cs="Arial"/>
        </w:rPr>
        <w:t>allen</w:t>
      </w:r>
      <w:r>
        <w:t xml:space="preserve"> relevanten Fragestellungen </w:t>
      </w:r>
      <w:r w:rsidR="00E60438">
        <w:t xml:space="preserve">und </w:t>
      </w:r>
      <w:r>
        <w:t xml:space="preserve">bis zum Abschluss des </w:t>
      </w:r>
      <w:r w:rsidR="007F0A54">
        <w:t>Teilnahmewettbewerbs</w:t>
      </w:r>
      <w:r>
        <w:t xml:space="preserve"> werden die teilnehmenden Unternehmen als „</w:t>
      </w:r>
      <w:r w:rsidRPr="00E60438">
        <w:rPr>
          <w:i/>
        </w:rPr>
        <w:t>B</w:t>
      </w:r>
      <w:r w:rsidR="007F0A54">
        <w:rPr>
          <w:i/>
        </w:rPr>
        <w:t>ewerbe</w:t>
      </w:r>
      <w:r w:rsidRPr="00E60438">
        <w:rPr>
          <w:i/>
        </w:rPr>
        <w:t>r</w:t>
      </w:r>
      <w:r>
        <w:t>“</w:t>
      </w:r>
      <w:r w:rsidR="007F0A54">
        <w:t>, in der sich anschließenden Verhandlungsphase als „</w:t>
      </w:r>
      <w:r w:rsidR="007F0A54" w:rsidRPr="007F0A54">
        <w:rPr>
          <w:i/>
          <w:iCs/>
        </w:rPr>
        <w:t>Bieter</w:t>
      </w:r>
      <w:r w:rsidR="007F0A54">
        <w:t xml:space="preserve">“ </w:t>
      </w:r>
      <w:r>
        <w:t xml:space="preserve">bezeichnet. </w:t>
      </w:r>
    </w:p>
    <w:p w14:paraId="087F9677" w14:textId="38E45BD4" w:rsidR="003A0949" w:rsidRDefault="003A0949" w:rsidP="00FE7B64">
      <w:pPr>
        <w:spacing w:line="360" w:lineRule="auto"/>
      </w:pPr>
      <w:r>
        <w:t>Die</w:t>
      </w:r>
      <w:r w:rsidR="00FE7B64">
        <w:t>se</w:t>
      </w:r>
      <w:r>
        <w:t xml:space="preserve"> Bezeichnungen schließen Einzelbewerber und Bewerbergemeinschaften bzw. Einzelbieter und Bietergemeinschaften ein, wenngleich die Bezeichnungen </w:t>
      </w:r>
      <w:r w:rsidR="00E60438">
        <w:t>„</w:t>
      </w:r>
      <w:r w:rsidRPr="00E60438">
        <w:rPr>
          <w:i/>
        </w:rPr>
        <w:t>Einzelbewerber</w:t>
      </w:r>
      <w:r w:rsidR="00E60438">
        <w:t>“</w:t>
      </w:r>
      <w:r>
        <w:t xml:space="preserve"> und </w:t>
      </w:r>
      <w:r w:rsidR="00E60438">
        <w:t>„</w:t>
      </w:r>
      <w:r w:rsidRPr="00E60438">
        <w:rPr>
          <w:i/>
        </w:rPr>
        <w:t>Bewerbergemeinschaften</w:t>
      </w:r>
      <w:r w:rsidR="00E60438">
        <w:t>“</w:t>
      </w:r>
      <w:r>
        <w:t xml:space="preserve"> bzw. </w:t>
      </w:r>
      <w:r w:rsidR="00E60438">
        <w:t>„</w:t>
      </w:r>
      <w:r w:rsidRPr="00E60438">
        <w:rPr>
          <w:i/>
        </w:rPr>
        <w:t>Bieter</w:t>
      </w:r>
      <w:r w:rsidR="00E60438">
        <w:t>“</w:t>
      </w:r>
      <w:r>
        <w:t xml:space="preserve"> und </w:t>
      </w:r>
      <w:r w:rsidR="00E60438">
        <w:t>„</w:t>
      </w:r>
      <w:r w:rsidRPr="00E60438">
        <w:rPr>
          <w:i/>
        </w:rPr>
        <w:t>Bietergemeinschaften</w:t>
      </w:r>
      <w:r w:rsidR="00E60438">
        <w:t>“</w:t>
      </w:r>
      <w:r>
        <w:t xml:space="preserve"> auch nebeneinander verwendet werden können. </w:t>
      </w:r>
    </w:p>
    <w:p w14:paraId="21BC16F8" w14:textId="77777777" w:rsidR="003A0949" w:rsidRDefault="003A0949" w:rsidP="00FE7B64">
      <w:pPr>
        <w:spacing w:line="360" w:lineRule="auto"/>
      </w:pPr>
      <w:r>
        <w:t>„</w:t>
      </w:r>
      <w:r w:rsidRPr="00E60438">
        <w:rPr>
          <w:i/>
        </w:rPr>
        <w:t>Auftragnehmer</w:t>
      </w:r>
      <w:r>
        <w:t xml:space="preserve">“ im </w:t>
      </w:r>
      <w:r>
        <w:rPr>
          <w:rFonts w:cs="Arial"/>
        </w:rPr>
        <w:t>Sinne</w:t>
      </w:r>
      <w:r>
        <w:t xml:space="preserve"> der </w:t>
      </w:r>
      <w:r w:rsidRPr="00E60438">
        <w:rPr>
          <w:i/>
        </w:rPr>
        <w:t>Vertragsunterlagen</w:t>
      </w:r>
      <w:r>
        <w:t xml:space="preserve"> ist der Bieter (Zuschlagsempfänger), auf dessen Angebot der Auftrag erteilt worden ist.</w:t>
      </w:r>
    </w:p>
    <w:p w14:paraId="47C9E35D" w14:textId="6101E336" w:rsidR="00BD573E" w:rsidRDefault="00BD573E">
      <w:pPr>
        <w:tabs>
          <w:tab w:val="clear" w:pos="851"/>
          <w:tab w:val="clear" w:pos="1418"/>
          <w:tab w:val="clear" w:pos="2126"/>
          <w:tab w:val="clear" w:pos="3544"/>
        </w:tabs>
        <w:spacing w:before="0" w:after="160" w:line="259" w:lineRule="auto"/>
        <w:jc w:val="left"/>
      </w:pPr>
      <w:r>
        <w:br w:type="page"/>
      </w:r>
    </w:p>
    <w:p w14:paraId="20767F76" w14:textId="77777777" w:rsidR="003A0949" w:rsidRDefault="003A0949" w:rsidP="003A0949">
      <w:pPr>
        <w:spacing w:line="240" w:lineRule="exact"/>
      </w:pPr>
    </w:p>
    <w:p w14:paraId="27243443" w14:textId="4AD1267D" w:rsidR="003A0949" w:rsidRDefault="003A0949" w:rsidP="00FE7B64">
      <w:pPr>
        <w:pStyle w:val="berschrift2"/>
        <w:spacing w:before="120" w:line="360" w:lineRule="auto"/>
        <w:ind w:left="1021" w:hanging="1021"/>
        <w:rPr>
          <w:b/>
        </w:rPr>
      </w:pPr>
      <w:bookmarkStart w:id="9" w:name="_Toc350120"/>
      <w:bookmarkStart w:id="10" w:name="_Toc235618098"/>
      <w:r>
        <w:rPr>
          <w:b/>
        </w:rPr>
        <w:t>Zeitplan / Fristen</w:t>
      </w:r>
      <w:bookmarkEnd w:id="9"/>
      <w:bookmarkEnd w:id="10"/>
    </w:p>
    <w:p w14:paraId="79249788" w14:textId="647494ED" w:rsidR="004746DF" w:rsidRDefault="004746DF" w:rsidP="004746DF">
      <w:pPr>
        <w:spacing w:line="360" w:lineRule="auto"/>
      </w:pPr>
      <w:bookmarkStart w:id="11" w:name="_Toc350122"/>
      <w:r>
        <w:t>Der nachstehende Zeitplan beschreibt den geplanten zeitlichen Ablauf des Vergabeverfahrens. Etwaige Termin- oder Fristverschiebungen behält sich der Auftraggeber vor und werden den Bewerbern</w:t>
      </w:r>
      <w:r w:rsidR="00D41525">
        <w:t xml:space="preserve"> / Bietern</w:t>
      </w:r>
      <w:r>
        <w:t xml:space="preserve"> rechtzeitig mitgeteilt.</w:t>
      </w:r>
    </w:p>
    <w:p w14:paraId="3965267F" w14:textId="77777777" w:rsidR="004746DF" w:rsidRDefault="004746DF" w:rsidP="004746DF">
      <w:pPr>
        <w:spacing w:line="360" w:lineRule="auto"/>
      </w:pPr>
    </w:p>
    <w:tbl>
      <w:tblPr>
        <w:tblStyle w:val="Tabellenraster"/>
        <w:tblW w:w="0" w:type="auto"/>
        <w:tblInd w:w="0" w:type="dxa"/>
        <w:tblLook w:val="04A0" w:firstRow="1" w:lastRow="0" w:firstColumn="1" w:lastColumn="0" w:noHBand="0" w:noVBand="1"/>
      </w:tblPr>
      <w:tblGrid>
        <w:gridCol w:w="8493"/>
      </w:tblGrid>
      <w:tr w:rsidR="004746DF" w14:paraId="332B1214" w14:textId="77777777" w:rsidTr="00156AFC">
        <w:tc>
          <w:tcPr>
            <w:tcW w:w="8493" w:type="dxa"/>
          </w:tcPr>
          <w:p w14:paraId="0BD63139" w14:textId="3C46826B" w:rsidR="004746DF" w:rsidRDefault="004746DF" w:rsidP="00156AFC">
            <w:pPr>
              <w:spacing w:line="360" w:lineRule="auto"/>
            </w:pPr>
            <w:r w:rsidRPr="003752A6">
              <w:rPr>
                <w:b/>
              </w:rPr>
              <w:t xml:space="preserve">Die </w:t>
            </w:r>
            <w:r>
              <w:rPr>
                <w:b/>
              </w:rPr>
              <w:t>Frist zur Abgabe de</w:t>
            </w:r>
            <w:r w:rsidR="0007423F">
              <w:rPr>
                <w:b/>
              </w:rPr>
              <w:t>r</w:t>
            </w:r>
            <w:r>
              <w:rPr>
                <w:b/>
              </w:rPr>
              <w:t xml:space="preserve"> </w:t>
            </w:r>
            <w:r w:rsidR="0007423F">
              <w:rPr>
                <w:b/>
              </w:rPr>
              <w:t xml:space="preserve">Teilnahmeanträge, die </w:t>
            </w:r>
            <w:r>
              <w:rPr>
                <w:b/>
              </w:rPr>
              <w:t>Angebote</w:t>
            </w:r>
            <w:r w:rsidR="0007423F">
              <w:rPr>
                <w:b/>
              </w:rPr>
              <w:t xml:space="preserve"> </w:t>
            </w:r>
            <w:r>
              <w:rPr>
                <w:b/>
              </w:rPr>
              <w:t xml:space="preserve">und die Bindefrist </w:t>
            </w:r>
            <w:r w:rsidRPr="003752A6">
              <w:rPr>
                <w:b/>
              </w:rPr>
              <w:t>sind für die B</w:t>
            </w:r>
            <w:r>
              <w:rPr>
                <w:b/>
              </w:rPr>
              <w:t>ieter</w:t>
            </w:r>
            <w:r w:rsidRPr="003752A6">
              <w:rPr>
                <w:b/>
              </w:rPr>
              <w:t xml:space="preserve"> verbindlich</w:t>
            </w:r>
            <w:r>
              <w:t>.</w:t>
            </w:r>
          </w:p>
        </w:tc>
      </w:tr>
    </w:tbl>
    <w:p w14:paraId="361297F3" w14:textId="77777777" w:rsidR="00AD3BD8" w:rsidRPr="006A23D3" w:rsidRDefault="00AD3BD8" w:rsidP="00AD3BD8">
      <w:bookmarkStart w:id="12" w:name="Brief"/>
      <w:bookmarkEnd w:id="12"/>
    </w:p>
    <w:tbl>
      <w:tblPr>
        <w:tblW w:w="85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4"/>
        <w:gridCol w:w="1411"/>
      </w:tblGrid>
      <w:tr w:rsidR="00AD3BD8" w:rsidRPr="006A23D3" w14:paraId="3A395A87" w14:textId="77777777" w:rsidTr="003F2634">
        <w:tc>
          <w:tcPr>
            <w:tcW w:w="8505" w:type="dxa"/>
            <w:gridSpan w:val="2"/>
            <w:tcBorders>
              <w:top w:val="single" w:sz="4" w:space="0" w:color="000000"/>
              <w:left w:val="single" w:sz="4" w:space="0" w:color="000000"/>
              <w:bottom w:val="single" w:sz="4" w:space="0" w:color="auto"/>
              <w:right w:val="single" w:sz="4" w:space="0" w:color="000000"/>
            </w:tcBorders>
            <w:shd w:val="clear" w:color="auto" w:fill="C5E0B3" w:themeFill="accent6" w:themeFillTint="66"/>
            <w:hideMark/>
          </w:tcPr>
          <w:p w14:paraId="025C0712" w14:textId="77777777" w:rsidR="00AD3BD8" w:rsidRPr="006A23D3" w:rsidRDefault="00AD3BD8" w:rsidP="003F2634">
            <w:pPr>
              <w:jc w:val="center"/>
              <w:rPr>
                <w:b/>
                <w:lang w:val="en-US"/>
              </w:rPr>
            </w:pPr>
            <w:r w:rsidRPr="00377468">
              <w:rPr>
                <w:lang w:val="en-US"/>
              </w:rPr>
              <w:br w:type="page"/>
            </w:r>
            <w:proofErr w:type="spellStart"/>
            <w:r w:rsidRPr="006A23D3">
              <w:rPr>
                <w:b/>
                <w:lang w:val="en-US"/>
              </w:rPr>
              <w:t>Zeitplan</w:t>
            </w:r>
            <w:proofErr w:type="spellEnd"/>
            <w:r w:rsidRPr="006A23D3">
              <w:rPr>
                <w:b/>
                <w:lang w:val="en-US"/>
              </w:rPr>
              <w:t xml:space="preserve"> </w:t>
            </w:r>
            <w:r>
              <w:rPr>
                <w:b/>
                <w:lang w:val="en-US"/>
              </w:rPr>
              <w:t xml:space="preserve">NLG - </w:t>
            </w:r>
            <w:r w:rsidRPr="006A23D3">
              <w:rPr>
                <w:b/>
                <w:lang w:val="en-US"/>
              </w:rPr>
              <w:t>SAP S/4HANA Migration</w:t>
            </w:r>
          </w:p>
          <w:p w14:paraId="1F87DD16" w14:textId="77777777" w:rsidR="00AD3BD8" w:rsidRPr="006A23D3" w:rsidRDefault="00AD3BD8" w:rsidP="003F2634">
            <w:pPr>
              <w:jc w:val="center"/>
              <w:rPr>
                <w:b/>
                <w:lang w:val="en-US"/>
              </w:rPr>
            </w:pPr>
            <w:r w:rsidRPr="006A23D3">
              <w:rPr>
                <w:b/>
                <w:lang w:val="en-US"/>
              </w:rPr>
              <w:t xml:space="preserve">(Stand: </w:t>
            </w:r>
            <w:r>
              <w:rPr>
                <w:b/>
                <w:lang w:val="en-US"/>
              </w:rPr>
              <w:t>22</w:t>
            </w:r>
            <w:r w:rsidRPr="006A23D3">
              <w:rPr>
                <w:b/>
                <w:lang w:val="en-US"/>
              </w:rPr>
              <w:t>.0</w:t>
            </w:r>
            <w:r>
              <w:rPr>
                <w:b/>
                <w:lang w:val="en-US"/>
              </w:rPr>
              <w:t>6</w:t>
            </w:r>
            <w:r w:rsidRPr="006A23D3">
              <w:rPr>
                <w:b/>
                <w:lang w:val="en-US"/>
              </w:rPr>
              <w:t>.2026)</w:t>
            </w:r>
          </w:p>
        </w:tc>
      </w:tr>
      <w:tr w:rsidR="00AD3BD8" w:rsidRPr="006A23D3" w14:paraId="6E19E33E" w14:textId="77777777" w:rsidTr="003F2634">
        <w:tc>
          <w:tcPr>
            <w:tcW w:w="7094" w:type="dxa"/>
            <w:tcBorders>
              <w:top w:val="single" w:sz="4" w:space="0" w:color="000000"/>
              <w:left w:val="single" w:sz="4" w:space="0" w:color="000000"/>
              <w:bottom w:val="single" w:sz="4" w:space="0" w:color="auto"/>
              <w:right w:val="single" w:sz="4" w:space="0" w:color="000000"/>
            </w:tcBorders>
            <w:shd w:val="clear" w:color="auto" w:fill="C5E0B3" w:themeFill="accent6" w:themeFillTint="66"/>
            <w:hideMark/>
          </w:tcPr>
          <w:p w14:paraId="4552CD1A" w14:textId="77777777" w:rsidR="00AD3BD8" w:rsidRPr="006A23D3" w:rsidRDefault="00AD3BD8" w:rsidP="003F2634">
            <w:pPr>
              <w:rPr>
                <w:b/>
              </w:rPr>
            </w:pPr>
            <w:r w:rsidRPr="006A23D3">
              <w:rPr>
                <w:b/>
              </w:rPr>
              <w:t>Aktivität</w:t>
            </w:r>
          </w:p>
        </w:tc>
        <w:tc>
          <w:tcPr>
            <w:tcW w:w="1411" w:type="dxa"/>
            <w:tcBorders>
              <w:top w:val="single" w:sz="4" w:space="0" w:color="000000"/>
              <w:left w:val="single" w:sz="4" w:space="0" w:color="000000"/>
              <w:bottom w:val="single" w:sz="4" w:space="0" w:color="auto"/>
              <w:right w:val="single" w:sz="4" w:space="0" w:color="000000"/>
            </w:tcBorders>
            <w:shd w:val="clear" w:color="auto" w:fill="C5E0B3" w:themeFill="accent6" w:themeFillTint="66"/>
            <w:hideMark/>
          </w:tcPr>
          <w:p w14:paraId="1493330B" w14:textId="77777777" w:rsidR="00AD3BD8" w:rsidRPr="006A23D3" w:rsidRDefault="00AD3BD8" w:rsidP="003F2634">
            <w:pPr>
              <w:rPr>
                <w:b/>
              </w:rPr>
            </w:pPr>
            <w:r w:rsidRPr="006A23D3">
              <w:rPr>
                <w:b/>
              </w:rPr>
              <w:t>Termin</w:t>
            </w:r>
          </w:p>
        </w:tc>
      </w:tr>
      <w:tr w:rsidR="00AD3BD8" w:rsidRPr="006A23D3" w14:paraId="2B3CD8A8" w14:textId="77777777" w:rsidTr="003F2634">
        <w:tc>
          <w:tcPr>
            <w:tcW w:w="70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36A1DE7" w14:textId="77777777" w:rsidR="00AD3BD8" w:rsidRPr="006A23D3" w:rsidRDefault="00AD3BD8" w:rsidP="003F2634">
            <w:pPr>
              <w:rPr>
                <w:b/>
              </w:rPr>
            </w:pPr>
            <w:r w:rsidRPr="006A23D3">
              <w:rPr>
                <w:b/>
              </w:rPr>
              <w:t xml:space="preserve">Beginn der Vergabe / des Öffentlichen Teilnahmewettbewerbs </w:t>
            </w:r>
          </w:p>
        </w:tc>
        <w:tc>
          <w:tcPr>
            <w:tcW w:w="14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09E257" w14:textId="77777777" w:rsidR="00AD3BD8" w:rsidRPr="006A23D3" w:rsidRDefault="00AD3BD8" w:rsidP="003F2634">
            <w:pPr>
              <w:rPr>
                <w:b/>
              </w:rPr>
            </w:pPr>
          </w:p>
        </w:tc>
      </w:tr>
      <w:tr w:rsidR="00AD3BD8" w:rsidRPr="00AD3BD8" w14:paraId="3DF76B45"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58506F95" w14:textId="77777777" w:rsidR="00AD3BD8" w:rsidRPr="00AD3BD8" w:rsidRDefault="00AD3BD8" w:rsidP="003F2634">
            <w:r w:rsidRPr="00AD3BD8">
              <w:t>Versendung der EU-Auftragsbekanntmachung</w:t>
            </w:r>
          </w:p>
        </w:tc>
        <w:tc>
          <w:tcPr>
            <w:tcW w:w="1411" w:type="dxa"/>
            <w:tcBorders>
              <w:top w:val="single" w:sz="4" w:space="0" w:color="000000"/>
              <w:left w:val="single" w:sz="4" w:space="0" w:color="000000"/>
              <w:bottom w:val="single" w:sz="4" w:space="0" w:color="000000"/>
              <w:right w:val="single" w:sz="4" w:space="0" w:color="000000"/>
            </w:tcBorders>
            <w:hideMark/>
          </w:tcPr>
          <w:p w14:paraId="20D59D11" w14:textId="77777777" w:rsidR="00AD3BD8" w:rsidRPr="00AD3BD8" w:rsidRDefault="00AD3BD8" w:rsidP="003F2634">
            <w:pPr>
              <w:rPr>
                <w:bCs/>
              </w:rPr>
            </w:pPr>
            <w:r w:rsidRPr="00AD3BD8">
              <w:rPr>
                <w:bCs/>
              </w:rPr>
              <w:t>22.07.2026</w:t>
            </w:r>
          </w:p>
        </w:tc>
      </w:tr>
      <w:tr w:rsidR="00AD3BD8" w:rsidRPr="006A23D3" w14:paraId="6621DC8A"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57DB0497" w14:textId="77777777" w:rsidR="00AD3BD8" w:rsidRPr="006A23D3" w:rsidRDefault="00AD3BD8" w:rsidP="003F2634">
            <w:r w:rsidRPr="006A23D3">
              <w:t>Fristende für den Eingang von Bewerberfragen</w:t>
            </w:r>
          </w:p>
        </w:tc>
        <w:tc>
          <w:tcPr>
            <w:tcW w:w="1411" w:type="dxa"/>
            <w:tcBorders>
              <w:top w:val="single" w:sz="4" w:space="0" w:color="000000"/>
              <w:left w:val="single" w:sz="4" w:space="0" w:color="000000"/>
              <w:bottom w:val="single" w:sz="4" w:space="0" w:color="000000"/>
              <w:right w:val="single" w:sz="4" w:space="0" w:color="000000"/>
            </w:tcBorders>
            <w:hideMark/>
          </w:tcPr>
          <w:p w14:paraId="084BFC7C" w14:textId="0FA310D7" w:rsidR="00AD3BD8" w:rsidRPr="006A23D3" w:rsidRDefault="00AD3BD8" w:rsidP="003F2634">
            <w:r>
              <w:t>07.08.2026</w:t>
            </w:r>
          </w:p>
        </w:tc>
      </w:tr>
      <w:tr w:rsidR="00AD3BD8" w:rsidRPr="006A23D3" w14:paraId="476EBE94"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3C167C84" w14:textId="77777777" w:rsidR="00AD3BD8" w:rsidRPr="006A23D3" w:rsidRDefault="00AD3BD8" w:rsidP="003F2634">
            <w:r w:rsidRPr="006A23D3">
              <w:t>Fristende für die Beantwortung von Bewerberfragen</w:t>
            </w:r>
          </w:p>
          <w:p w14:paraId="45B39A63" w14:textId="77777777" w:rsidR="00AD3BD8" w:rsidRPr="006A23D3" w:rsidRDefault="00AD3BD8" w:rsidP="003F2634">
            <w:r w:rsidRPr="006A23D3">
              <w:t>Spätestens 6 KT vor Ablauf Angebotsfrist</w:t>
            </w:r>
          </w:p>
        </w:tc>
        <w:tc>
          <w:tcPr>
            <w:tcW w:w="1411" w:type="dxa"/>
            <w:tcBorders>
              <w:top w:val="single" w:sz="4" w:space="0" w:color="000000"/>
              <w:left w:val="single" w:sz="4" w:space="0" w:color="000000"/>
              <w:bottom w:val="single" w:sz="4" w:space="0" w:color="000000"/>
              <w:right w:val="single" w:sz="4" w:space="0" w:color="000000"/>
            </w:tcBorders>
            <w:hideMark/>
          </w:tcPr>
          <w:p w14:paraId="163697EB" w14:textId="64C93B17" w:rsidR="00AD3BD8" w:rsidRPr="006A23D3" w:rsidRDefault="00AD3BD8" w:rsidP="003F2634">
            <w:r>
              <w:t>14.08.2026</w:t>
            </w:r>
          </w:p>
        </w:tc>
      </w:tr>
      <w:tr w:rsidR="00AD3BD8" w:rsidRPr="00AD3BD8" w14:paraId="000C8912"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4517F9DC" w14:textId="16861878" w:rsidR="00AD3BD8" w:rsidRPr="00AD3BD8" w:rsidRDefault="00AD3BD8" w:rsidP="003F2634">
            <w:r w:rsidRPr="00AD3BD8">
              <w:t>Fristende für den Eingang der Teilnahmeanträge</w:t>
            </w:r>
          </w:p>
        </w:tc>
        <w:tc>
          <w:tcPr>
            <w:tcW w:w="1411" w:type="dxa"/>
            <w:tcBorders>
              <w:top w:val="single" w:sz="4" w:space="0" w:color="000000"/>
              <w:left w:val="single" w:sz="4" w:space="0" w:color="000000"/>
              <w:bottom w:val="single" w:sz="4" w:space="0" w:color="000000"/>
              <w:right w:val="single" w:sz="4" w:space="0" w:color="000000"/>
            </w:tcBorders>
            <w:hideMark/>
          </w:tcPr>
          <w:p w14:paraId="43D93D2C" w14:textId="77777777" w:rsidR="00AD3BD8" w:rsidRPr="00AD3BD8" w:rsidRDefault="00AD3BD8" w:rsidP="003F2634">
            <w:pPr>
              <w:rPr>
                <w:bCs/>
              </w:rPr>
            </w:pPr>
            <w:r w:rsidRPr="00AD3BD8">
              <w:rPr>
                <w:bCs/>
              </w:rPr>
              <w:t>21.08.2026</w:t>
            </w:r>
          </w:p>
        </w:tc>
      </w:tr>
      <w:tr w:rsidR="00AD3BD8" w:rsidRPr="006A23D3" w14:paraId="21A3E774" w14:textId="77777777" w:rsidTr="003F2634">
        <w:tc>
          <w:tcPr>
            <w:tcW w:w="709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BF320F9" w14:textId="77777777" w:rsidR="00AD3BD8" w:rsidRPr="006A23D3" w:rsidRDefault="00AD3BD8" w:rsidP="003F2634">
            <w:pPr>
              <w:rPr>
                <w:b/>
              </w:rPr>
            </w:pPr>
            <w:r w:rsidRPr="006A23D3">
              <w:rPr>
                <w:b/>
              </w:rPr>
              <w:t>Prüfung und Wertung der Teilnahmeanträge</w:t>
            </w:r>
          </w:p>
        </w:tc>
        <w:tc>
          <w:tcPr>
            <w:tcW w:w="141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44DB75" w14:textId="77777777" w:rsidR="00AD3BD8" w:rsidRPr="006A23D3" w:rsidRDefault="00AD3BD8" w:rsidP="003F2634">
            <w:pPr>
              <w:rPr>
                <w:b/>
              </w:rPr>
            </w:pPr>
          </w:p>
        </w:tc>
      </w:tr>
      <w:tr w:rsidR="00AD3BD8" w:rsidRPr="00AD3BD8" w14:paraId="3957B2D6" w14:textId="77777777" w:rsidTr="003F2634">
        <w:tc>
          <w:tcPr>
            <w:tcW w:w="7094" w:type="dxa"/>
            <w:tcBorders>
              <w:top w:val="single" w:sz="4" w:space="0" w:color="000000"/>
              <w:left w:val="single" w:sz="4" w:space="0" w:color="000000"/>
              <w:bottom w:val="single" w:sz="4" w:space="0" w:color="auto"/>
              <w:right w:val="single" w:sz="4" w:space="0" w:color="000000"/>
            </w:tcBorders>
            <w:hideMark/>
          </w:tcPr>
          <w:p w14:paraId="27F31FB7" w14:textId="197B779C" w:rsidR="00AD3BD8" w:rsidRPr="00AD3BD8" w:rsidRDefault="00AD3BD8" w:rsidP="003F2634">
            <w:r w:rsidRPr="00AD3BD8">
              <w:t xml:space="preserve">Abschließende Prüfung und Wertung der Teilnahmeanträge nach Maßgabe der Bewertungsmatrix TWA / ggfs. Nachforderung von Unterlagen / Abschichtung, d.h. Auswahl von maximal </w:t>
            </w:r>
            <w:r w:rsidR="00FD618C">
              <w:t>fünf (</w:t>
            </w:r>
            <w:r w:rsidRPr="00AD3BD8">
              <w:t>5</w:t>
            </w:r>
            <w:r w:rsidR="00FD618C">
              <w:t>)</w:t>
            </w:r>
            <w:r w:rsidRPr="00AD3BD8">
              <w:t xml:space="preserve"> zur Angebotsabgabe aufzufordernde Bewerber </w:t>
            </w:r>
          </w:p>
        </w:tc>
        <w:tc>
          <w:tcPr>
            <w:tcW w:w="1411" w:type="dxa"/>
            <w:tcBorders>
              <w:top w:val="single" w:sz="4" w:space="0" w:color="000000"/>
              <w:left w:val="single" w:sz="4" w:space="0" w:color="000000"/>
              <w:bottom w:val="single" w:sz="4" w:space="0" w:color="auto"/>
              <w:right w:val="single" w:sz="4" w:space="0" w:color="000000"/>
            </w:tcBorders>
            <w:hideMark/>
          </w:tcPr>
          <w:p w14:paraId="35146967" w14:textId="77777777" w:rsidR="00AD3BD8" w:rsidRPr="00AD3BD8" w:rsidRDefault="00AD3BD8" w:rsidP="003F2634">
            <w:pPr>
              <w:rPr>
                <w:bCs/>
              </w:rPr>
            </w:pPr>
            <w:r w:rsidRPr="00AD3BD8">
              <w:rPr>
                <w:bCs/>
              </w:rPr>
              <w:t>ab</w:t>
            </w:r>
          </w:p>
          <w:p w14:paraId="6B1C578D" w14:textId="77777777" w:rsidR="00AD3BD8" w:rsidRPr="00AD3BD8" w:rsidRDefault="00AD3BD8" w:rsidP="003F2634">
            <w:pPr>
              <w:rPr>
                <w:b/>
              </w:rPr>
            </w:pPr>
            <w:r w:rsidRPr="00AD3BD8">
              <w:t>24.08.2026</w:t>
            </w:r>
          </w:p>
        </w:tc>
      </w:tr>
      <w:tr w:rsidR="00AD3BD8" w:rsidRPr="00AD3BD8" w14:paraId="6CCB5F65" w14:textId="77777777" w:rsidTr="003F2634">
        <w:tc>
          <w:tcPr>
            <w:tcW w:w="7094" w:type="dxa"/>
            <w:tcBorders>
              <w:top w:val="single" w:sz="4" w:space="0" w:color="000000"/>
              <w:left w:val="single" w:sz="4" w:space="0" w:color="000000"/>
              <w:bottom w:val="single" w:sz="4" w:space="0" w:color="auto"/>
              <w:right w:val="single" w:sz="4" w:space="0" w:color="000000"/>
            </w:tcBorders>
            <w:hideMark/>
          </w:tcPr>
          <w:p w14:paraId="747483E5" w14:textId="0AEFC2CE" w:rsidR="00AD3BD8" w:rsidRPr="00AD3BD8" w:rsidRDefault="00AD3BD8" w:rsidP="003F2634">
            <w:r w:rsidRPr="00AD3BD8">
              <w:t>Versendung der Information an auszuschließende oder nicht zu berücksichtigende Bewerber</w:t>
            </w:r>
          </w:p>
        </w:tc>
        <w:tc>
          <w:tcPr>
            <w:tcW w:w="1411" w:type="dxa"/>
            <w:tcBorders>
              <w:top w:val="single" w:sz="4" w:space="0" w:color="000000"/>
              <w:left w:val="single" w:sz="4" w:space="0" w:color="000000"/>
              <w:bottom w:val="single" w:sz="4" w:space="0" w:color="auto"/>
              <w:right w:val="single" w:sz="4" w:space="0" w:color="000000"/>
            </w:tcBorders>
            <w:hideMark/>
          </w:tcPr>
          <w:p w14:paraId="34F4E553" w14:textId="77777777" w:rsidR="00AD3BD8" w:rsidRPr="00AD3BD8" w:rsidRDefault="00AD3BD8" w:rsidP="003F2634">
            <w:r w:rsidRPr="00AD3BD8">
              <w:t>bis</w:t>
            </w:r>
          </w:p>
          <w:p w14:paraId="320E61D1" w14:textId="77777777" w:rsidR="00AD3BD8" w:rsidRPr="00AD3BD8" w:rsidRDefault="00AD3BD8" w:rsidP="003F2634">
            <w:r w:rsidRPr="00AD3BD8">
              <w:t>04.09.2026</w:t>
            </w:r>
          </w:p>
        </w:tc>
      </w:tr>
      <w:tr w:rsidR="00AD3BD8" w:rsidRPr="006A23D3" w14:paraId="4D4B1DF4" w14:textId="77777777" w:rsidTr="003F2634">
        <w:tc>
          <w:tcPr>
            <w:tcW w:w="709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117A90A" w14:textId="77777777" w:rsidR="00AD3BD8" w:rsidRPr="006A23D3" w:rsidRDefault="00AD3BD8" w:rsidP="003F2634">
            <w:pPr>
              <w:rPr>
                <w:b/>
              </w:rPr>
            </w:pPr>
            <w:r w:rsidRPr="006A23D3">
              <w:rPr>
                <w:b/>
              </w:rPr>
              <w:t>Beginn der Verhandlungsphase</w:t>
            </w:r>
          </w:p>
        </w:tc>
        <w:tc>
          <w:tcPr>
            <w:tcW w:w="141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BCCE82" w14:textId="77777777" w:rsidR="00AD3BD8" w:rsidRPr="006A23D3" w:rsidRDefault="00AD3BD8" w:rsidP="003F2634">
            <w:pPr>
              <w:rPr>
                <w:b/>
              </w:rPr>
            </w:pPr>
          </w:p>
        </w:tc>
      </w:tr>
      <w:tr w:rsidR="00AD3BD8" w:rsidRPr="00AD3BD8" w14:paraId="1C228773" w14:textId="77777777" w:rsidTr="003F2634">
        <w:trPr>
          <w:trHeight w:val="580"/>
        </w:trPr>
        <w:tc>
          <w:tcPr>
            <w:tcW w:w="7094" w:type="dxa"/>
            <w:tcBorders>
              <w:top w:val="single" w:sz="4" w:space="0" w:color="000000"/>
              <w:left w:val="single" w:sz="4" w:space="0" w:color="000000"/>
              <w:bottom w:val="single" w:sz="4" w:space="0" w:color="000000"/>
              <w:right w:val="single" w:sz="4" w:space="0" w:color="000000"/>
            </w:tcBorders>
            <w:hideMark/>
          </w:tcPr>
          <w:p w14:paraId="55C8F37B" w14:textId="593B7D97" w:rsidR="00AD3BD8" w:rsidRPr="00AD3BD8" w:rsidRDefault="00AD3BD8" w:rsidP="003F2634">
            <w:r w:rsidRPr="00AD3BD8">
              <w:t>Versendung der Aufforderung zur Verhandlung und Abgabe eines unverbindlichen Erstangebotes / Ggfs. Versendung weiterer Vergabeunterlagen</w:t>
            </w:r>
          </w:p>
        </w:tc>
        <w:tc>
          <w:tcPr>
            <w:tcW w:w="1411" w:type="dxa"/>
            <w:tcBorders>
              <w:top w:val="single" w:sz="4" w:space="0" w:color="000000"/>
              <w:left w:val="single" w:sz="4" w:space="0" w:color="000000"/>
              <w:bottom w:val="single" w:sz="4" w:space="0" w:color="000000"/>
              <w:right w:val="single" w:sz="4" w:space="0" w:color="000000"/>
            </w:tcBorders>
            <w:hideMark/>
          </w:tcPr>
          <w:p w14:paraId="1931875C" w14:textId="77777777" w:rsidR="00AD3BD8" w:rsidRPr="00AD3BD8" w:rsidRDefault="00AD3BD8" w:rsidP="003F2634">
            <w:r w:rsidRPr="00AD3BD8">
              <w:t>07.09.2026</w:t>
            </w:r>
          </w:p>
        </w:tc>
      </w:tr>
      <w:tr w:rsidR="00AD3BD8" w:rsidRPr="006A23D3" w14:paraId="13CDB1F4"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73B31500" w14:textId="77777777" w:rsidR="00AD3BD8" w:rsidRPr="006A23D3" w:rsidRDefault="00AD3BD8" w:rsidP="003F2634">
            <w:r w:rsidRPr="006A23D3">
              <w:t>Fristende für den Eingang von Bieterfragen</w:t>
            </w:r>
          </w:p>
        </w:tc>
        <w:tc>
          <w:tcPr>
            <w:tcW w:w="1411" w:type="dxa"/>
            <w:tcBorders>
              <w:top w:val="single" w:sz="4" w:space="0" w:color="000000"/>
              <w:left w:val="single" w:sz="4" w:space="0" w:color="000000"/>
              <w:bottom w:val="single" w:sz="4" w:space="0" w:color="000000"/>
              <w:right w:val="single" w:sz="4" w:space="0" w:color="000000"/>
            </w:tcBorders>
            <w:hideMark/>
          </w:tcPr>
          <w:p w14:paraId="3839931E" w14:textId="25752707" w:rsidR="00AD3BD8" w:rsidRPr="006A23D3" w:rsidRDefault="00AD3BD8" w:rsidP="003F2634">
            <w:r>
              <w:t>25.09.2026</w:t>
            </w:r>
          </w:p>
        </w:tc>
      </w:tr>
      <w:tr w:rsidR="00AD3BD8" w:rsidRPr="006A23D3" w14:paraId="5DF8171A"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55309F21" w14:textId="77777777" w:rsidR="00AD3BD8" w:rsidRPr="006A23D3" w:rsidRDefault="00AD3BD8" w:rsidP="003F2634">
            <w:r w:rsidRPr="006A23D3">
              <w:t>Fristende für die Beantwortung von Bieterfragen</w:t>
            </w:r>
          </w:p>
          <w:p w14:paraId="45558563" w14:textId="77777777" w:rsidR="00AD3BD8" w:rsidRPr="006A23D3" w:rsidRDefault="00AD3BD8" w:rsidP="003F2634">
            <w:r w:rsidRPr="006A23D3">
              <w:t>Spätestens 6 KT vor Ablauf Angebotsfrist</w:t>
            </w:r>
          </w:p>
        </w:tc>
        <w:tc>
          <w:tcPr>
            <w:tcW w:w="1411" w:type="dxa"/>
            <w:tcBorders>
              <w:top w:val="single" w:sz="4" w:space="0" w:color="000000"/>
              <w:left w:val="single" w:sz="4" w:space="0" w:color="000000"/>
              <w:bottom w:val="single" w:sz="4" w:space="0" w:color="000000"/>
              <w:right w:val="single" w:sz="4" w:space="0" w:color="000000"/>
            </w:tcBorders>
            <w:hideMark/>
          </w:tcPr>
          <w:p w14:paraId="7CEAFCFB" w14:textId="6811F2B4" w:rsidR="00AD3BD8" w:rsidRPr="006A23D3" w:rsidRDefault="00AD3BD8" w:rsidP="003F2634">
            <w:r>
              <w:t>02.10.2026</w:t>
            </w:r>
          </w:p>
        </w:tc>
      </w:tr>
      <w:tr w:rsidR="00AD3BD8" w:rsidRPr="00AD3BD8" w14:paraId="167E5AF4"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119B2C45" w14:textId="77777777" w:rsidR="00AD3BD8" w:rsidRPr="00AD3BD8" w:rsidRDefault="00AD3BD8" w:rsidP="003F2634">
            <w:r w:rsidRPr="00AD3BD8">
              <w:t>Fristende für den Eingang der Erstangebote</w:t>
            </w:r>
          </w:p>
        </w:tc>
        <w:tc>
          <w:tcPr>
            <w:tcW w:w="1411" w:type="dxa"/>
            <w:tcBorders>
              <w:top w:val="single" w:sz="4" w:space="0" w:color="000000"/>
              <w:left w:val="single" w:sz="4" w:space="0" w:color="000000"/>
              <w:bottom w:val="single" w:sz="4" w:space="0" w:color="000000"/>
              <w:right w:val="single" w:sz="4" w:space="0" w:color="000000"/>
            </w:tcBorders>
            <w:hideMark/>
          </w:tcPr>
          <w:p w14:paraId="08FE1528" w14:textId="77777777" w:rsidR="00AD3BD8" w:rsidRPr="00AD3BD8" w:rsidRDefault="00AD3BD8" w:rsidP="003F2634">
            <w:pPr>
              <w:rPr>
                <w:bCs/>
              </w:rPr>
            </w:pPr>
            <w:r w:rsidRPr="00AD3BD8">
              <w:rPr>
                <w:bCs/>
              </w:rPr>
              <w:t>09.10.2026</w:t>
            </w:r>
          </w:p>
        </w:tc>
      </w:tr>
      <w:tr w:rsidR="00AD3BD8" w:rsidRPr="006A23D3" w14:paraId="57BDA022" w14:textId="77777777" w:rsidTr="003F2634">
        <w:tc>
          <w:tcPr>
            <w:tcW w:w="709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0873F7B2" w14:textId="77777777" w:rsidR="00AD3BD8" w:rsidRPr="006A23D3" w:rsidRDefault="00AD3BD8" w:rsidP="003F2634">
            <w:pPr>
              <w:rPr>
                <w:b/>
              </w:rPr>
            </w:pPr>
            <w:r w:rsidRPr="006A23D3">
              <w:br w:type="page"/>
            </w:r>
            <w:r w:rsidRPr="006A23D3">
              <w:rPr>
                <w:b/>
              </w:rPr>
              <w:t>Prüfung und Wertung der Angebote</w:t>
            </w:r>
          </w:p>
        </w:tc>
        <w:tc>
          <w:tcPr>
            <w:tcW w:w="141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3F20BDA" w14:textId="77777777" w:rsidR="00AD3BD8" w:rsidRPr="006A23D3" w:rsidRDefault="00AD3BD8" w:rsidP="003F2634">
            <w:pPr>
              <w:rPr>
                <w:b/>
              </w:rPr>
            </w:pPr>
          </w:p>
        </w:tc>
      </w:tr>
      <w:tr w:rsidR="00AD3BD8" w:rsidRPr="00AD3BD8" w14:paraId="303C53D1" w14:textId="77777777" w:rsidTr="003F2634">
        <w:tc>
          <w:tcPr>
            <w:tcW w:w="7094" w:type="dxa"/>
            <w:tcBorders>
              <w:top w:val="single" w:sz="4" w:space="0" w:color="000000"/>
              <w:left w:val="single" w:sz="4" w:space="0" w:color="000000"/>
              <w:bottom w:val="single" w:sz="4" w:space="0" w:color="auto"/>
              <w:right w:val="single" w:sz="4" w:space="0" w:color="000000"/>
            </w:tcBorders>
            <w:hideMark/>
          </w:tcPr>
          <w:p w14:paraId="20B50E72" w14:textId="626CAD58" w:rsidR="00AD3BD8" w:rsidRPr="00AD3BD8" w:rsidRDefault="00AD3BD8" w:rsidP="003F2634">
            <w:r w:rsidRPr="00AD3BD8">
              <w:br w:type="page"/>
              <w:t>Prüfung und Wertung der Erstangebote</w:t>
            </w:r>
          </w:p>
        </w:tc>
        <w:tc>
          <w:tcPr>
            <w:tcW w:w="1411" w:type="dxa"/>
            <w:tcBorders>
              <w:top w:val="single" w:sz="4" w:space="0" w:color="000000"/>
              <w:left w:val="single" w:sz="4" w:space="0" w:color="000000"/>
              <w:bottom w:val="single" w:sz="4" w:space="0" w:color="auto"/>
              <w:right w:val="single" w:sz="4" w:space="0" w:color="000000"/>
            </w:tcBorders>
            <w:hideMark/>
          </w:tcPr>
          <w:p w14:paraId="5CF7F9F0" w14:textId="77777777" w:rsidR="00AD3BD8" w:rsidRPr="00AD3BD8" w:rsidRDefault="00AD3BD8" w:rsidP="003F2634">
            <w:r w:rsidRPr="00AD3BD8">
              <w:t>ab 12.10.2026</w:t>
            </w:r>
          </w:p>
        </w:tc>
      </w:tr>
      <w:tr w:rsidR="00AD3BD8" w:rsidRPr="006A23D3" w14:paraId="48AEB70C" w14:textId="77777777" w:rsidTr="003F2634">
        <w:tc>
          <w:tcPr>
            <w:tcW w:w="709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568346C" w14:textId="77777777" w:rsidR="00AD3BD8" w:rsidRPr="006A23D3" w:rsidRDefault="00AD3BD8" w:rsidP="003F2634">
            <w:pPr>
              <w:rPr>
                <w:b/>
              </w:rPr>
            </w:pPr>
            <w:r w:rsidRPr="006A23D3">
              <w:br w:type="page"/>
            </w:r>
            <w:r w:rsidRPr="006A23D3">
              <w:rPr>
                <w:b/>
              </w:rPr>
              <w:t xml:space="preserve">Verhandlungen </w:t>
            </w:r>
            <w:r>
              <w:rPr>
                <w:b/>
              </w:rPr>
              <w:t>und Abfrage BAFO</w:t>
            </w:r>
          </w:p>
        </w:tc>
        <w:tc>
          <w:tcPr>
            <w:tcW w:w="141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AFCF40" w14:textId="77777777" w:rsidR="00AD3BD8" w:rsidRPr="006A23D3" w:rsidRDefault="00AD3BD8" w:rsidP="003F2634">
            <w:pPr>
              <w:rPr>
                <w:b/>
              </w:rPr>
            </w:pPr>
          </w:p>
        </w:tc>
      </w:tr>
      <w:tr w:rsidR="00AD3BD8" w:rsidRPr="006A23D3" w14:paraId="4728AB80"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71B1174E" w14:textId="77777777" w:rsidR="00AD3BD8" w:rsidRPr="006A23D3" w:rsidRDefault="00AD3BD8" w:rsidP="003F2634">
            <w:r w:rsidRPr="006A23D3">
              <w:t>Versendung der Einladung zu den Verhandlungen</w:t>
            </w:r>
            <w:r>
              <w:t xml:space="preserve"> mit Agenda und ggfs. Aufklärungsfragen zum Angebot</w:t>
            </w:r>
          </w:p>
        </w:tc>
        <w:tc>
          <w:tcPr>
            <w:tcW w:w="1411" w:type="dxa"/>
            <w:tcBorders>
              <w:top w:val="single" w:sz="4" w:space="0" w:color="000000"/>
              <w:left w:val="single" w:sz="4" w:space="0" w:color="000000"/>
              <w:bottom w:val="single" w:sz="4" w:space="0" w:color="000000"/>
              <w:right w:val="single" w:sz="4" w:space="0" w:color="000000"/>
            </w:tcBorders>
            <w:hideMark/>
          </w:tcPr>
          <w:p w14:paraId="31D80445" w14:textId="72B90C6D" w:rsidR="00AD3BD8" w:rsidRPr="006A23D3" w:rsidRDefault="00AD3BD8" w:rsidP="003F2634">
            <w:pPr>
              <w:rPr>
                <w:bCs/>
              </w:rPr>
            </w:pPr>
            <w:r>
              <w:t>ab 12.10.2026</w:t>
            </w:r>
          </w:p>
        </w:tc>
      </w:tr>
      <w:tr w:rsidR="00AD3BD8" w:rsidRPr="00AD3BD8" w14:paraId="6841460C" w14:textId="77777777" w:rsidTr="003F2634">
        <w:tc>
          <w:tcPr>
            <w:tcW w:w="7094" w:type="dxa"/>
            <w:tcBorders>
              <w:top w:val="single" w:sz="4" w:space="0" w:color="000000"/>
              <w:left w:val="single" w:sz="4" w:space="0" w:color="000000"/>
              <w:bottom w:val="single" w:sz="4" w:space="0" w:color="auto"/>
              <w:right w:val="single" w:sz="4" w:space="0" w:color="000000"/>
            </w:tcBorders>
          </w:tcPr>
          <w:p w14:paraId="7E481E92" w14:textId="77777777" w:rsidR="00AD3BD8" w:rsidRPr="00AD3BD8" w:rsidRDefault="00AD3BD8" w:rsidP="003F2634">
            <w:r w:rsidRPr="00AD3BD8">
              <w:t>Verhandlungsgespräche</w:t>
            </w:r>
          </w:p>
        </w:tc>
        <w:tc>
          <w:tcPr>
            <w:tcW w:w="1411" w:type="dxa"/>
            <w:tcBorders>
              <w:top w:val="single" w:sz="4" w:space="0" w:color="000000"/>
              <w:left w:val="single" w:sz="4" w:space="0" w:color="000000"/>
              <w:bottom w:val="single" w:sz="4" w:space="0" w:color="auto"/>
              <w:right w:val="single" w:sz="4" w:space="0" w:color="000000"/>
            </w:tcBorders>
          </w:tcPr>
          <w:p w14:paraId="2FC9B569" w14:textId="77777777" w:rsidR="00AD3BD8" w:rsidRPr="00AD3BD8" w:rsidRDefault="00AD3BD8" w:rsidP="003F2634">
            <w:r w:rsidRPr="00AD3BD8">
              <w:t>28./ 29.10.2026</w:t>
            </w:r>
          </w:p>
        </w:tc>
      </w:tr>
      <w:tr w:rsidR="00AD3BD8" w:rsidRPr="00AD3BD8" w14:paraId="03BE00B3"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2B293073" w14:textId="0976F157" w:rsidR="00AD3BD8" w:rsidRPr="00AD3BD8" w:rsidRDefault="00AD3BD8" w:rsidP="003F2634">
            <w:r w:rsidRPr="00AD3BD8">
              <w:t xml:space="preserve">Aufforderung zur Abgabe verbindlicher, d.h. </w:t>
            </w:r>
            <w:r w:rsidRPr="00AD3BD8">
              <w:rPr>
                <w:u w:val="single"/>
              </w:rPr>
              <w:t>nicht mehr verhandelbarer</w:t>
            </w:r>
            <w:r w:rsidRPr="00AD3BD8">
              <w:t xml:space="preserve"> Angebote / Ggfs. Versendung geänderter oder angepasster Vergabeunterlagen</w:t>
            </w:r>
          </w:p>
        </w:tc>
        <w:tc>
          <w:tcPr>
            <w:tcW w:w="1411" w:type="dxa"/>
            <w:tcBorders>
              <w:top w:val="single" w:sz="4" w:space="0" w:color="000000"/>
              <w:left w:val="single" w:sz="4" w:space="0" w:color="000000"/>
              <w:bottom w:val="single" w:sz="4" w:space="0" w:color="000000"/>
              <w:right w:val="single" w:sz="4" w:space="0" w:color="000000"/>
            </w:tcBorders>
            <w:hideMark/>
          </w:tcPr>
          <w:p w14:paraId="66346971" w14:textId="77777777" w:rsidR="00AD3BD8" w:rsidRPr="00AD3BD8" w:rsidRDefault="00AD3BD8" w:rsidP="003F2634">
            <w:pPr>
              <w:rPr>
                <w:bCs/>
              </w:rPr>
            </w:pPr>
            <w:r w:rsidRPr="00AD3BD8">
              <w:rPr>
                <w:bCs/>
              </w:rPr>
              <w:t>02.11.2026</w:t>
            </w:r>
          </w:p>
        </w:tc>
      </w:tr>
      <w:tr w:rsidR="00AD3BD8" w:rsidRPr="00AD3BD8" w14:paraId="497BA3F3" w14:textId="77777777" w:rsidTr="003F2634">
        <w:tc>
          <w:tcPr>
            <w:tcW w:w="7094" w:type="dxa"/>
            <w:tcBorders>
              <w:top w:val="single" w:sz="4" w:space="0" w:color="000000"/>
              <w:left w:val="single" w:sz="4" w:space="0" w:color="000000"/>
              <w:bottom w:val="single" w:sz="4" w:space="0" w:color="000000"/>
              <w:right w:val="single" w:sz="4" w:space="0" w:color="000000"/>
            </w:tcBorders>
            <w:hideMark/>
          </w:tcPr>
          <w:p w14:paraId="2B2D950A" w14:textId="77777777" w:rsidR="00AD3BD8" w:rsidRPr="00AD3BD8" w:rsidRDefault="00AD3BD8" w:rsidP="003F2634">
            <w:r w:rsidRPr="00AD3BD8">
              <w:t xml:space="preserve">Fristende für den Eingang verbindlicher Angebote </w:t>
            </w:r>
          </w:p>
        </w:tc>
        <w:tc>
          <w:tcPr>
            <w:tcW w:w="1411" w:type="dxa"/>
            <w:tcBorders>
              <w:top w:val="single" w:sz="4" w:space="0" w:color="000000"/>
              <w:left w:val="single" w:sz="4" w:space="0" w:color="000000"/>
              <w:bottom w:val="single" w:sz="4" w:space="0" w:color="000000"/>
              <w:right w:val="single" w:sz="4" w:space="0" w:color="000000"/>
            </w:tcBorders>
            <w:hideMark/>
          </w:tcPr>
          <w:p w14:paraId="0EBB7B73" w14:textId="77777777" w:rsidR="00AD3BD8" w:rsidRPr="00AD3BD8" w:rsidRDefault="00AD3BD8" w:rsidP="003F2634">
            <w:pPr>
              <w:rPr>
                <w:bCs/>
              </w:rPr>
            </w:pPr>
            <w:r w:rsidRPr="00AD3BD8">
              <w:rPr>
                <w:bCs/>
              </w:rPr>
              <w:t>16.11.2026</w:t>
            </w:r>
          </w:p>
        </w:tc>
      </w:tr>
      <w:tr w:rsidR="00AD3BD8" w:rsidRPr="00AD3BD8" w14:paraId="534C98CF" w14:textId="77777777" w:rsidTr="003F2634">
        <w:tc>
          <w:tcPr>
            <w:tcW w:w="7094" w:type="dxa"/>
            <w:tcBorders>
              <w:top w:val="single" w:sz="4" w:space="0" w:color="000000"/>
              <w:left w:val="single" w:sz="4" w:space="0" w:color="000000"/>
              <w:bottom w:val="single" w:sz="4" w:space="0" w:color="auto"/>
              <w:right w:val="single" w:sz="4" w:space="0" w:color="000000"/>
            </w:tcBorders>
            <w:hideMark/>
          </w:tcPr>
          <w:p w14:paraId="274D6B75" w14:textId="22F147D2" w:rsidR="00AD3BD8" w:rsidRPr="00AD3BD8" w:rsidRDefault="00AD3BD8" w:rsidP="003F2634">
            <w:pPr>
              <w:rPr>
                <w:u w:val="single"/>
              </w:rPr>
            </w:pPr>
            <w:r w:rsidRPr="00AD3BD8">
              <w:t>Abschließende Wertung der finalen Angebote / Ggfs. Nachforderung / Erstellung Vergabevorschlag / Vorbereitung Gremienbeschlüsse</w:t>
            </w:r>
          </w:p>
        </w:tc>
        <w:tc>
          <w:tcPr>
            <w:tcW w:w="1411" w:type="dxa"/>
            <w:tcBorders>
              <w:top w:val="single" w:sz="4" w:space="0" w:color="000000"/>
              <w:left w:val="single" w:sz="4" w:space="0" w:color="000000"/>
              <w:bottom w:val="single" w:sz="4" w:space="0" w:color="auto"/>
              <w:right w:val="single" w:sz="4" w:space="0" w:color="000000"/>
            </w:tcBorders>
            <w:hideMark/>
          </w:tcPr>
          <w:p w14:paraId="60203A99" w14:textId="77777777" w:rsidR="00AD3BD8" w:rsidRPr="00AD3BD8" w:rsidRDefault="00AD3BD8" w:rsidP="003F2634">
            <w:r w:rsidRPr="00AD3BD8">
              <w:t>Bis</w:t>
            </w:r>
          </w:p>
          <w:p w14:paraId="4F74EA48" w14:textId="77777777" w:rsidR="00AD3BD8" w:rsidRPr="00AD3BD8" w:rsidRDefault="00AD3BD8" w:rsidP="003F2634">
            <w:r w:rsidRPr="00AD3BD8">
              <w:t>30.11.2026</w:t>
            </w:r>
          </w:p>
        </w:tc>
      </w:tr>
      <w:tr w:rsidR="00AD3BD8" w:rsidRPr="006A23D3" w14:paraId="59118DE4" w14:textId="77777777" w:rsidTr="003F2634">
        <w:tc>
          <w:tcPr>
            <w:tcW w:w="7094"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hideMark/>
          </w:tcPr>
          <w:p w14:paraId="3C8F1012" w14:textId="77777777" w:rsidR="00AD3BD8" w:rsidRPr="006A23D3" w:rsidRDefault="00AD3BD8" w:rsidP="003F2634">
            <w:pPr>
              <w:rPr>
                <w:b/>
              </w:rPr>
            </w:pPr>
            <w:r w:rsidRPr="006A23D3">
              <w:rPr>
                <w:b/>
              </w:rPr>
              <w:t>Abschluss der Vergabe</w:t>
            </w:r>
          </w:p>
        </w:tc>
        <w:tc>
          <w:tcPr>
            <w:tcW w:w="1411" w:type="dxa"/>
            <w:tcBorders>
              <w:top w:val="single" w:sz="4" w:space="0" w:color="auto"/>
              <w:left w:val="single" w:sz="4" w:space="0" w:color="000000"/>
              <w:bottom w:val="single" w:sz="4" w:space="0" w:color="auto"/>
              <w:right w:val="single" w:sz="4" w:space="0" w:color="000000"/>
            </w:tcBorders>
            <w:shd w:val="clear" w:color="auto" w:fill="D0CECE" w:themeFill="background2" w:themeFillShade="E6"/>
          </w:tcPr>
          <w:p w14:paraId="57685855" w14:textId="77777777" w:rsidR="00AD3BD8" w:rsidRPr="006A23D3" w:rsidRDefault="00AD3BD8" w:rsidP="003F2634">
            <w:pPr>
              <w:rPr>
                <w:b/>
              </w:rPr>
            </w:pPr>
          </w:p>
        </w:tc>
      </w:tr>
      <w:tr w:rsidR="00AD3BD8" w:rsidRPr="006A23D3" w14:paraId="686552F6" w14:textId="77777777" w:rsidTr="003F2634">
        <w:tc>
          <w:tcPr>
            <w:tcW w:w="7094" w:type="dxa"/>
            <w:tcBorders>
              <w:top w:val="single" w:sz="4" w:space="0" w:color="auto"/>
              <w:left w:val="single" w:sz="4" w:space="0" w:color="000000"/>
              <w:bottom w:val="single" w:sz="4" w:space="0" w:color="auto"/>
              <w:right w:val="single" w:sz="4" w:space="0" w:color="000000"/>
            </w:tcBorders>
            <w:hideMark/>
          </w:tcPr>
          <w:p w14:paraId="117D5BF1" w14:textId="77777777" w:rsidR="00AD3BD8" w:rsidRPr="006A23D3" w:rsidRDefault="00AD3BD8" w:rsidP="003F2634">
            <w:r w:rsidRPr="006A23D3">
              <w:t>Versendung der Informations- und Absageschreiben gemäß § 134 GWB</w:t>
            </w:r>
          </w:p>
        </w:tc>
        <w:tc>
          <w:tcPr>
            <w:tcW w:w="1411" w:type="dxa"/>
            <w:tcBorders>
              <w:top w:val="single" w:sz="4" w:space="0" w:color="auto"/>
              <w:left w:val="single" w:sz="4" w:space="0" w:color="000000"/>
              <w:bottom w:val="single" w:sz="4" w:space="0" w:color="auto"/>
              <w:right w:val="single" w:sz="4" w:space="0" w:color="000000"/>
            </w:tcBorders>
            <w:hideMark/>
          </w:tcPr>
          <w:p w14:paraId="113CE68C" w14:textId="77777777" w:rsidR="00AD3BD8" w:rsidRPr="006A23D3" w:rsidRDefault="00AD3BD8" w:rsidP="003F2634">
            <w:r>
              <w:t>03.12.2026</w:t>
            </w:r>
          </w:p>
        </w:tc>
      </w:tr>
      <w:tr w:rsidR="00AD3BD8" w:rsidRPr="006A23D3" w14:paraId="255AA93D" w14:textId="77777777" w:rsidTr="003F2634">
        <w:tc>
          <w:tcPr>
            <w:tcW w:w="7094" w:type="dxa"/>
            <w:tcBorders>
              <w:top w:val="single" w:sz="4" w:space="0" w:color="auto"/>
              <w:left w:val="single" w:sz="4" w:space="0" w:color="000000"/>
              <w:bottom w:val="single" w:sz="4" w:space="0" w:color="auto"/>
              <w:right w:val="single" w:sz="4" w:space="0" w:color="000000"/>
            </w:tcBorders>
            <w:hideMark/>
          </w:tcPr>
          <w:p w14:paraId="1C7AE65F" w14:textId="77777777" w:rsidR="00AD3BD8" w:rsidRPr="006A23D3" w:rsidRDefault="00AD3BD8" w:rsidP="003F2634">
            <w:r w:rsidRPr="006A23D3">
              <w:t>Bindefrist für die verbindlichen Angebote</w:t>
            </w:r>
          </w:p>
        </w:tc>
        <w:tc>
          <w:tcPr>
            <w:tcW w:w="1411" w:type="dxa"/>
            <w:tcBorders>
              <w:top w:val="single" w:sz="4" w:space="0" w:color="auto"/>
              <w:left w:val="single" w:sz="4" w:space="0" w:color="000000"/>
              <w:bottom w:val="single" w:sz="4" w:space="0" w:color="auto"/>
              <w:right w:val="single" w:sz="4" w:space="0" w:color="000000"/>
            </w:tcBorders>
            <w:hideMark/>
          </w:tcPr>
          <w:p w14:paraId="31E47B4B" w14:textId="2346642F" w:rsidR="00AD3BD8" w:rsidRPr="006A23D3" w:rsidRDefault="00AD3BD8" w:rsidP="003F2634">
            <w:r>
              <w:t>31.12.2026</w:t>
            </w:r>
          </w:p>
        </w:tc>
      </w:tr>
      <w:tr w:rsidR="00AD3BD8" w:rsidRPr="006A23D3" w14:paraId="5211ABF7" w14:textId="77777777" w:rsidTr="003F2634">
        <w:tc>
          <w:tcPr>
            <w:tcW w:w="7094" w:type="dxa"/>
            <w:tcBorders>
              <w:top w:val="single" w:sz="4" w:space="0" w:color="auto"/>
              <w:left w:val="single" w:sz="4" w:space="0" w:color="000000"/>
              <w:bottom w:val="single" w:sz="4" w:space="0" w:color="auto"/>
              <w:right w:val="single" w:sz="4" w:space="0" w:color="000000"/>
            </w:tcBorders>
            <w:hideMark/>
          </w:tcPr>
          <w:p w14:paraId="221B5D75" w14:textId="77777777" w:rsidR="00AD3BD8" w:rsidRPr="006A23D3" w:rsidRDefault="00AD3BD8" w:rsidP="003F2634">
            <w:r w:rsidRPr="006A23D3">
              <w:t>Versendung der Bekanntmachung der Auftragserteilung</w:t>
            </w:r>
          </w:p>
        </w:tc>
        <w:tc>
          <w:tcPr>
            <w:tcW w:w="1411" w:type="dxa"/>
            <w:tcBorders>
              <w:top w:val="single" w:sz="4" w:space="0" w:color="auto"/>
              <w:left w:val="single" w:sz="4" w:space="0" w:color="000000"/>
              <w:bottom w:val="single" w:sz="4" w:space="0" w:color="auto"/>
              <w:right w:val="single" w:sz="4" w:space="0" w:color="000000"/>
            </w:tcBorders>
            <w:hideMark/>
          </w:tcPr>
          <w:p w14:paraId="0EDD123F" w14:textId="096424A4" w:rsidR="00AD3BD8" w:rsidRPr="006A23D3" w:rsidRDefault="00AD3BD8" w:rsidP="003F2634">
            <w:r>
              <w:t>01/2027</w:t>
            </w:r>
          </w:p>
        </w:tc>
      </w:tr>
      <w:tr w:rsidR="00AD3BD8" w:rsidRPr="00AD3BD8" w14:paraId="69DB44ED" w14:textId="77777777" w:rsidTr="003F2634">
        <w:tc>
          <w:tcPr>
            <w:tcW w:w="7094" w:type="dxa"/>
            <w:tcBorders>
              <w:top w:val="single" w:sz="4" w:space="0" w:color="auto"/>
              <w:left w:val="single" w:sz="4" w:space="0" w:color="000000"/>
              <w:bottom w:val="single" w:sz="4" w:space="0" w:color="auto"/>
              <w:right w:val="single" w:sz="4" w:space="0" w:color="000000"/>
            </w:tcBorders>
            <w:hideMark/>
          </w:tcPr>
          <w:p w14:paraId="0AFEFB99" w14:textId="77777777" w:rsidR="00AD3BD8" w:rsidRPr="00AD3BD8" w:rsidRDefault="00AD3BD8" w:rsidP="003F2634">
            <w:r w:rsidRPr="00AD3BD8">
              <w:t>Leistungsbeginn</w:t>
            </w:r>
          </w:p>
        </w:tc>
        <w:tc>
          <w:tcPr>
            <w:tcW w:w="1411" w:type="dxa"/>
            <w:tcBorders>
              <w:top w:val="single" w:sz="4" w:space="0" w:color="auto"/>
              <w:left w:val="single" w:sz="4" w:space="0" w:color="000000"/>
              <w:bottom w:val="single" w:sz="4" w:space="0" w:color="auto"/>
              <w:right w:val="single" w:sz="4" w:space="0" w:color="000000"/>
            </w:tcBorders>
            <w:hideMark/>
          </w:tcPr>
          <w:p w14:paraId="7306E064" w14:textId="77777777" w:rsidR="00AD3BD8" w:rsidRPr="00AD3BD8" w:rsidRDefault="00AD3BD8" w:rsidP="003F2634">
            <w:r w:rsidRPr="00AD3BD8">
              <w:t>01.01.2027</w:t>
            </w:r>
          </w:p>
        </w:tc>
      </w:tr>
    </w:tbl>
    <w:p w14:paraId="1BF027D1" w14:textId="77777777" w:rsidR="00AD3BD8" w:rsidRPr="006A23D3" w:rsidRDefault="00AD3BD8" w:rsidP="00AD3BD8">
      <w:pPr>
        <w:rPr>
          <w:b/>
          <w:bCs/>
        </w:rPr>
      </w:pPr>
    </w:p>
    <w:p w14:paraId="19F04866" w14:textId="32D329E6" w:rsidR="003A0949" w:rsidRDefault="003A0949" w:rsidP="006968CC">
      <w:pPr>
        <w:pStyle w:val="berschrift2"/>
        <w:spacing w:before="120" w:line="360" w:lineRule="auto"/>
        <w:ind w:left="1021" w:hanging="1021"/>
        <w:rPr>
          <w:b/>
          <w:bCs/>
        </w:rPr>
      </w:pPr>
      <w:bookmarkStart w:id="13" w:name="_Toc235618099"/>
      <w:r>
        <w:rPr>
          <w:b/>
          <w:bCs/>
        </w:rPr>
        <w:t>Vertragsdauer und Verlängerungsoption</w:t>
      </w:r>
      <w:bookmarkEnd w:id="11"/>
      <w:bookmarkEnd w:id="13"/>
    </w:p>
    <w:p w14:paraId="195006E1" w14:textId="72A7118D" w:rsidR="003A0949" w:rsidRDefault="003A0949" w:rsidP="006968CC">
      <w:pPr>
        <w:spacing w:line="360" w:lineRule="auto"/>
      </w:pPr>
      <w:r>
        <w:t xml:space="preserve">Mit der Erbringung der Leistung ist direkt im Anschluss an das Vergabeverfahren nach </w:t>
      </w:r>
      <w:r w:rsidR="003752A6">
        <w:t>Zuschlagserteilung zu beginnen.</w:t>
      </w:r>
      <w:r w:rsidR="00C85734">
        <w:t xml:space="preserve"> Einzelheiten ergeben sich aus den Vertragsunterlagen.</w:t>
      </w:r>
    </w:p>
    <w:p w14:paraId="4E7834BF" w14:textId="77777777" w:rsidR="003A0949" w:rsidRDefault="003A0949" w:rsidP="006968CC">
      <w:pPr>
        <w:spacing w:line="360" w:lineRule="auto"/>
      </w:pPr>
    </w:p>
    <w:p w14:paraId="748C549B" w14:textId="77777777" w:rsidR="003A0949" w:rsidRDefault="003A0949" w:rsidP="006968CC">
      <w:pPr>
        <w:pStyle w:val="berschrift2"/>
        <w:spacing w:before="120" w:line="360" w:lineRule="auto"/>
        <w:ind w:left="1021" w:hanging="1021"/>
        <w:rPr>
          <w:b/>
          <w:bCs/>
        </w:rPr>
      </w:pPr>
      <w:bookmarkStart w:id="14" w:name="_Toc350123"/>
      <w:bookmarkStart w:id="15" w:name="_Toc235618100"/>
      <w:r>
        <w:rPr>
          <w:b/>
          <w:bCs/>
        </w:rPr>
        <w:t>Vergabeart</w:t>
      </w:r>
      <w:bookmarkEnd w:id="14"/>
      <w:bookmarkEnd w:id="15"/>
    </w:p>
    <w:p w14:paraId="00293C11" w14:textId="52FF56BA" w:rsidR="00C85734" w:rsidRDefault="00C85734" w:rsidP="006968CC">
      <w:pPr>
        <w:spacing w:line="360" w:lineRule="auto"/>
      </w:pPr>
      <w:r>
        <w:t xml:space="preserve">Das Vergabeverfahren wird nach Maßgabe des </w:t>
      </w:r>
      <w:r w:rsidRPr="00FB0780">
        <w:rPr>
          <w:i/>
        </w:rPr>
        <w:t>Gesetzes gegen Wettbewerbsbeschränkungen</w:t>
      </w:r>
      <w:r>
        <w:t xml:space="preserve"> (GWB, Teil 4) und der</w:t>
      </w:r>
      <w:r w:rsidR="00101351">
        <w:t xml:space="preserve"> </w:t>
      </w:r>
      <w:r w:rsidR="00101351" w:rsidRPr="008203E4">
        <w:rPr>
          <w:i/>
          <w:iCs/>
        </w:rPr>
        <w:t>Ver</w:t>
      </w:r>
      <w:r w:rsidR="00AD3BD8">
        <w:rPr>
          <w:i/>
          <w:iCs/>
        </w:rPr>
        <w:t xml:space="preserve">ordnung über die Vergabe öffentlicher Aufträge </w:t>
      </w:r>
      <w:r w:rsidR="00101351" w:rsidRPr="008203E4">
        <w:rPr>
          <w:i/>
          <w:iCs/>
        </w:rPr>
        <w:t>(V</w:t>
      </w:r>
      <w:r w:rsidR="00AD3BD8">
        <w:rPr>
          <w:i/>
          <w:iCs/>
        </w:rPr>
        <w:t>ergabeverordnung – VgV</w:t>
      </w:r>
      <w:r w:rsidR="00101351" w:rsidRPr="00AD3BD8">
        <w:rPr>
          <w:i/>
          <w:iCs/>
        </w:rPr>
        <w:t>)</w:t>
      </w:r>
      <w:r>
        <w:t xml:space="preserve"> </w:t>
      </w:r>
      <w:r w:rsidR="003A0949">
        <w:t xml:space="preserve">als </w:t>
      </w:r>
      <w:r w:rsidR="00AD3BD8">
        <w:t>Verhandlungsverfahren</w:t>
      </w:r>
      <w:r w:rsidR="00C63F95">
        <w:t xml:space="preserve"> mit öffentlichem Teilnahmewettbewerb </w:t>
      </w:r>
      <w:r w:rsidR="003A0949">
        <w:t xml:space="preserve">durchgeführt. </w:t>
      </w:r>
    </w:p>
    <w:p w14:paraId="1F820010" w14:textId="12593E08" w:rsidR="003A0949" w:rsidRDefault="003A0949" w:rsidP="006968CC">
      <w:pPr>
        <w:spacing w:line="360" w:lineRule="auto"/>
      </w:pPr>
    </w:p>
    <w:p w14:paraId="59493649" w14:textId="77777777" w:rsidR="003A0949" w:rsidRDefault="003A0949" w:rsidP="006968CC">
      <w:pPr>
        <w:pStyle w:val="berschrift2"/>
        <w:spacing w:before="120" w:line="360" w:lineRule="auto"/>
        <w:ind w:left="1021" w:hanging="1021"/>
        <w:rPr>
          <w:b/>
          <w:bCs/>
        </w:rPr>
      </w:pPr>
      <w:bookmarkStart w:id="16" w:name="_Toc350124"/>
      <w:bookmarkStart w:id="17" w:name="_Toc235618101"/>
      <w:r>
        <w:rPr>
          <w:b/>
          <w:bCs/>
        </w:rPr>
        <w:t>Losvergabe</w:t>
      </w:r>
      <w:bookmarkEnd w:id="17"/>
    </w:p>
    <w:p w14:paraId="6C8D1DA9" w14:textId="2EF6E541" w:rsidR="003A0949" w:rsidRDefault="003A0949" w:rsidP="006968CC">
      <w:pPr>
        <w:spacing w:line="360" w:lineRule="auto"/>
      </w:pPr>
      <w:r>
        <w:t xml:space="preserve">Es findet </w:t>
      </w:r>
      <w:r w:rsidR="00FC1A8C">
        <w:t>k</w:t>
      </w:r>
      <w:r>
        <w:t>eine Losverga</w:t>
      </w:r>
      <w:r w:rsidR="00C34B40">
        <w:t>be gemäß § 97 Abs. 4 GWB statt.</w:t>
      </w:r>
    </w:p>
    <w:p w14:paraId="3792D3BD" w14:textId="77777777" w:rsidR="003A0949" w:rsidRDefault="003A0949" w:rsidP="006968CC">
      <w:pPr>
        <w:spacing w:line="360" w:lineRule="auto"/>
      </w:pPr>
    </w:p>
    <w:p w14:paraId="16D1DB85" w14:textId="77777777" w:rsidR="003A0949" w:rsidRDefault="003A0949" w:rsidP="006968CC">
      <w:pPr>
        <w:pStyle w:val="berschrift2"/>
        <w:spacing w:before="120" w:line="360" w:lineRule="auto"/>
        <w:ind w:left="1021" w:hanging="1021"/>
        <w:rPr>
          <w:b/>
          <w:bCs/>
        </w:rPr>
      </w:pPr>
      <w:bookmarkStart w:id="18" w:name="_Toc235618102"/>
      <w:r>
        <w:rPr>
          <w:b/>
          <w:bCs/>
        </w:rPr>
        <w:t>Vorbehalte</w:t>
      </w:r>
      <w:bookmarkEnd w:id="16"/>
      <w:bookmarkEnd w:id="18"/>
      <w:r>
        <w:rPr>
          <w:b/>
          <w:bCs/>
        </w:rPr>
        <w:t xml:space="preserve"> </w:t>
      </w:r>
    </w:p>
    <w:tbl>
      <w:tblPr>
        <w:tblStyle w:val="Tabellenraster"/>
        <w:tblW w:w="0" w:type="auto"/>
        <w:tblInd w:w="0" w:type="dxa"/>
        <w:tblLook w:val="04A0" w:firstRow="1" w:lastRow="0" w:firstColumn="1" w:lastColumn="0" w:noHBand="0" w:noVBand="1"/>
      </w:tblPr>
      <w:tblGrid>
        <w:gridCol w:w="8493"/>
      </w:tblGrid>
      <w:tr w:rsidR="00AD3BD8" w14:paraId="0E1081B4" w14:textId="77777777" w:rsidTr="00AD3BD8">
        <w:tc>
          <w:tcPr>
            <w:tcW w:w="8493" w:type="dxa"/>
          </w:tcPr>
          <w:p w14:paraId="763944C7" w14:textId="6220E14B" w:rsidR="00AD3BD8" w:rsidRPr="002C3A46" w:rsidRDefault="00AD3BD8" w:rsidP="006968CC">
            <w:pPr>
              <w:spacing w:line="360" w:lineRule="auto"/>
              <w:rPr>
                <w:b/>
                <w:bCs/>
              </w:rPr>
            </w:pPr>
            <w:r w:rsidRPr="002C3A46">
              <w:rPr>
                <w:b/>
                <w:bCs/>
              </w:rPr>
              <w:t>Der Auftraggeber behält sich vor, das Vergabeverfahren zu jedem Zeitpunkt bei Vorliegen wichtiger Gründe zu modifizieren oder das Verfahren aufzuheben, wenn der niedrigste Netto-Angebotspreis einen Betrag von EUR 500.000 überschreitet. In diesen Fällen sind Ansprüche gleich welcher Rechtsgrundlage gegen den Auftraggeber ausgeschlossen.</w:t>
            </w:r>
          </w:p>
        </w:tc>
      </w:tr>
    </w:tbl>
    <w:p w14:paraId="1645210A" w14:textId="77777777" w:rsidR="002C3A46" w:rsidRDefault="002C3A46" w:rsidP="006968CC">
      <w:pPr>
        <w:spacing w:line="360" w:lineRule="auto"/>
      </w:pPr>
    </w:p>
    <w:p w14:paraId="68E7E2CB" w14:textId="1F6C3BF6" w:rsidR="003A0949" w:rsidRDefault="003A0949" w:rsidP="006968CC">
      <w:pPr>
        <w:spacing w:line="360" w:lineRule="auto"/>
      </w:pPr>
      <w:r>
        <w:t xml:space="preserve">Der Auftraggeber behält sich schließlich vor, das vorstehende Verfahren jederzeit zu ändern und den tatsächlichen Entwicklungen anzupassen. </w:t>
      </w:r>
    </w:p>
    <w:p w14:paraId="22F47EAF" w14:textId="77777777" w:rsidR="003A0949" w:rsidRDefault="003A0949" w:rsidP="003A0949">
      <w:pPr>
        <w:spacing w:line="240" w:lineRule="exact"/>
      </w:pPr>
    </w:p>
    <w:p w14:paraId="18ACB97F" w14:textId="6C2B3B95" w:rsidR="003A0949" w:rsidRDefault="003A0949" w:rsidP="006968CC">
      <w:pPr>
        <w:pStyle w:val="berschrift1"/>
        <w:spacing w:before="120" w:line="360" w:lineRule="auto"/>
      </w:pPr>
      <w:bookmarkStart w:id="19" w:name="_Toc350125"/>
      <w:bookmarkStart w:id="20" w:name="_Toc235618103"/>
      <w:bookmarkEnd w:id="4"/>
      <w:r>
        <w:t xml:space="preserve">Besondere Verfahrensbedingungen </w:t>
      </w:r>
      <w:bookmarkEnd w:id="19"/>
      <w:r w:rsidR="004746DF">
        <w:t xml:space="preserve">für die Abgabe der </w:t>
      </w:r>
      <w:r w:rsidR="00626C0E">
        <w:t>Teilnahmeanträge</w:t>
      </w:r>
      <w:bookmarkEnd w:id="20"/>
    </w:p>
    <w:p w14:paraId="35550046" w14:textId="77777777" w:rsidR="003A0949" w:rsidRDefault="003A0949" w:rsidP="006968CC">
      <w:pPr>
        <w:spacing w:line="360" w:lineRule="auto"/>
      </w:pPr>
    </w:p>
    <w:p w14:paraId="260061CF" w14:textId="1AA1022C" w:rsidR="00FB0780" w:rsidRPr="00E87ED1" w:rsidRDefault="003A0949" w:rsidP="006968CC">
      <w:pPr>
        <w:pStyle w:val="berschrift2"/>
        <w:spacing w:before="120" w:line="360" w:lineRule="auto"/>
        <w:ind w:left="1021" w:hanging="1021"/>
        <w:rPr>
          <w:b/>
          <w:bCs/>
        </w:rPr>
      </w:pPr>
      <w:bookmarkStart w:id="21" w:name="_Toc350126"/>
      <w:bookmarkStart w:id="22" w:name="_Toc235618104"/>
      <w:r>
        <w:rPr>
          <w:b/>
          <w:bCs/>
        </w:rPr>
        <w:t xml:space="preserve">Elektronische </w:t>
      </w:r>
      <w:r w:rsidR="00FB0780">
        <w:rPr>
          <w:b/>
          <w:bCs/>
        </w:rPr>
        <w:t xml:space="preserve">Kommunikation / </w:t>
      </w:r>
      <w:r>
        <w:rPr>
          <w:b/>
          <w:bCs/>
        </w:rPr>
        <w:t>Abgabe der Teilnahmeanträge</w:t>
      </w:r>
      <w:r w:rsidR="006968CC">
        <w:rPr>
          <w:b/>
          <w:bCs/>
        </w:rPr>
        <w:t xml:space="preserve"> und Angebote</w:t>
      </w:r>
      <w:r>
        <w:rPr>
          <w:b/>
          <w:bCs/>
        </w:rPr>
        <w:t xml:space="preserve"> / Signatur</w:t>
      </w:r>
      <w:bookmarkEnd w:id="21"/>
      <w:bookmarkEnd w:id="22"/>
    </w:p>
    <w:p w14:paraId="7669DF29" w14:textId="77777777" w:rsidR="001B5BC7" w:rsidRDefault="001B5BC7" w:rsidP="001B5BC7">
      <w:pPr>
        <w:spacing w:line="360" w:lineRule="auto"/>
      </w:pPr>
      <w:r>
        <w:t xml:space="preserve">Es wird ausdrücklich darauf hingewiesen, dass die Kommunikation im Vergabeverfahren ausschließlich elektronisch über die Vergabeplattform </w:t>
      </w:r>
      <w:r w:rsidRPr="00FB0780">
        <w:rPr>
          <w:i/>
        </w:rPr>
        <w:t>DTVP Deutsches Vergabeportal</w:t>
      </w:r>
      <w:r>
        <w:t xml:space="preserve">, dort über das Bietertool Projekt </w:t>
      </w:r>
      <w:r>
        <w:sym w:font="Wingdings" w:char="F0E0"/>
      </w:r>
      <w:r>
        <w:t xml:space="preserve"> Kommunikation </w:t>
      </w:r>
      <w:r>
        <w:sym w:font="Wingdings" w:char="F0E0"/>
      </w:r>
      <w:r>
        <w:t xml:space="preserve"> ausgehende Nachrichten erfolgt.</w:t>
      </w:r>
    </w:p>
    <w:p w14:paraId="56A32C5E" w14:textId="77777777" w:rsidR="001B5BC7" w:rsidRDefault="001B5BC7" w:rsidP="001B5BC7">
      <w:pPr>
        <w:spacing w:line="360" w:lineRule="auto"/>
      </w:pPr>
      <w:r>
        <w:t xml:space="preserve">Zugelassen ist ausschließlich eine elektronische Abgabe der Teilnahmeanträge und Angebote. Die Abgabe der Teilnahmeanträge und der Angebote einschließlich aller Anlagen hat ausschließlich in elektronischer Form über das Bietertool auf der Vergabeplattform </w:t>
      </w:r>
      <w:r w:rsidRPr="00FB0780">
        <w:rPr>
          <w:i/>
        </w:rPr>
        <w:t>DTVP Deutsches Vergabeportal</w:t>
      </w:r>
      <w:r>
        <w:t xml:space="preserve"> (</w:t>
      </w:r>
      <w:hyperlink r:id="rId9" w:history="1">
        <w:r w:rsidRPr="00494243">
          <w:rPr>
            <w:rStyle w:val="Hyperlink"/>
          </w:rPr>
          <w:t>https://www.dtvp.de/Center</w:t>
        </w:r>
      </w:hyperlink>
      <w:r>
        <w:t>)</w:t>
      </w:r>
      <w:r>
        <w:rPr>
          <w:rFonts w:cs="Arial"/>
        </w:rPr>
        <w:t xml:space="preserve"> </w:t>
      </w:r>
      <w:r>
        <w:t>zu erfolgen.</w:t>
      </w:r>
    </w:p>
    <w:p w14:paraId="4CE9F162" w14:textId="77777777" w:rsidR="001B5BC7" w:rsidRDefault="001B5BC7" w:rsidP="001B5BC7">
      <w:pPr>
        <w:spacing w:line="360" w:lineRule="auto"/>
      </w:pPr>
      <w:r>
        <w:t>Zur Signatur des Teilnahmeantrages und des Angebotes ist die einfache elektronische Signatur in Textform gemäß § 126b BGB ausreichend. Hierzu genügt die Angabe des Vor- und Nachnamens des Erklärenden.</w:t>
      </w:r>
    </w:p>
    <w:p w14:paraId="45DE1145" w14:textId="77777777" w:rsidR="001B5BC7" w:rsidRDefault="001B5BC7" w:rsidP="001B5BC7">
      <w:pPr>
        <w:spacing w:line="360" w:lineRule="auto"/>
        <w:rPr>
          <w:u w:val="single"/>
        </w:rPr>
      </w:pPr>
      <w:r>
        <w:rPr>
          <w:u w:val="single"/>
        </w:rPr>
        <w:t>Teilnahmeanträge oder Teile des Teilnahmeantrags, die vom Bewerber nicht ausschließlich auf elektronischem Wege (sondern abweichend davon zum Beispiel mittels Papierform, per E-Mail oder Fax) eingereicht werden, sind nicht zugelassen und werden nicht berücksichtigt. In gleicher Weise gilt dies für die Abgabe von Angeboten.</w:t>
      </w:r>
    </w:p>
    <w:p w14:paraId="734967A5" w14:textId="77777777" w:rsidR="001B5BC7" w:rsidRDefault="001B5BC7" w:rsidP="001B5BC7">
      <w:pPr>
        <w:spacing w:line="360" w:lineRule="auto"/>
      </w:pPr>
      <w:r>
        <w:t xml:space="preserve">Ein öffentlicher Termin zur Öffnung der Teilnahmeanträge und Angebote findet im Rahmen des Vergabeverfahrens nicht statt. </w:t>
      </w:r>
    </w:p>
    <w:p w14:paraId="2B748A37" w14:textId="6B4BA894" w:rsidR="00993D25" w:rsidRDefault="00993D25">
      <w:pPr>
        <w:tabs>
          <w:tab w:val="clear" w:pos="851"/>
          <w:tab w:val="clear" w:pos="1418"/>
          <w:tab w:val="clear" w:pos="2126"/>
          <w:tab w:val="clear" w:pos="3544"/>
        </w:tabs>
        <w:spacing w:before="0" w:after="160" w:line="259" w:lineRule="auto"/>
        <w:jc w:val="left"/>
        <w:rPr>
          <w:u w:val="single"/>
        </w:rPr>
      </w:pPr>
      <w:r>
        <w:rPr>
          <w:u w:val="single"/>
        </w:rPr>
        <w:br w:type="page"/>
      </w:r>
    </w:p>
    <w:p w14:paraId="508F1932" w14:textId="77777777" w:rsidR="003A0949" w:rsidRDefault="003A0949" w:rsidP="006968CC">
      <w:pPr>
        <w:spacing w:line="360" w:lineRule="auto"/>
        <w:rPr>
          <w:u w:val="single"/>
        </w:rPr>
      </w:pPr>
    </w:p>
    <w:p w14:paraId="30E72AFC" w14:textId="326239B7" w:rsidR="003A0949" w:rsidRDefault="003A0949" w:rsidP="006968CC">
      <w:pPr>
        <w:pStyle w:val="berschrift2"/>
        <w:spacing w:before="120" w:line="360" w:lineRule="auto"/>
        <w:ind w:left="1021" w:hanging="1021"/>
        <w:rPr>
          <w:b/>
          <w:bCs/>
        </w:rPr>
      </w:pPr>
      <w:bookmarkStart w:id="23" w:name="_Toc295468752"/>
      <w:bookmarkStart w:id="24" w:name="_Toc350127"/>
      <w:bookmarkStart w:id="25" w:name="_Toc235618105"/>
      <w:r>
        <w:rPr>
          <w:b/>
          <w:bCs/>
        </w:rPr>
        <w:t>Fristen</w:t>
      </w:r>
      <w:bookmarkEnd w:id="23"/>
      <w:r w:rsidR="00E87ED1">
        <w:rPr>
          <w:b/>
          <w:bCs/>
        </w:rPr>
        <w:t xml:space="preserve"> / verspätet</w:t>
      </w:r>
      <w:r>
        <w:rPr>
          <w:b/>
          <w:bCs/>
        </w:rPr>
        <w:t xml:space="preserve"> </w:t>
      </w:r>
      <w:r w:rsidR="00E87ED1">
        <w:rPr>
          <w:b/>
          <w:bCs/>
        </w:rPr>
        <w:t xml:space="preserve">eingehende </w:t>
      </w:r>
      <w:r>
        <w:rPr>
          <w:b/>
          <w:bCs/>
        </w:rPr>
        <w:t>Teilnahmeantr</w:t>
      </w:r>
      <w:bookmarkEnd w:id="24"/>
      <w:r w:rsidR="0013578B">
        <w:rPr>
          <w:b/>
          <w:bCs/>
        </w:rPr>
        <w:t>äg</w:t>
      </w:r>
      <w:r w:rsidR="00993D25">
        <w:rPr>
          <w:b/>
          <w:bCs/>
        </w:rPr>
        <w:t>e und</w:t>
      </w:r>
      <w:r w:rsidR="0081751E">
        <w:rPr>
          <w:b/>
          <w:bCs/>
        </w:rPr>
        <w:t xml:space="preserve"> Angebote</w:t>
      </w:r>
      <w:bookmarkEnd w:id="25"/>
    </w:p>
    <w:p w14:paraId="2F68D892" w14:textId="70A52C09" w:rsidR="003A0949" w:rsidRDefault="003A0949" w:rsidP="006968CC">
      <w:pPr>
        <w:spacing w:line="360" w:lineRule="auto"/>
      </w:pPr>
      <w:r>
        <w:t>6.2.1</w:t>
      </w:r>
      <w:r>
        <w:tab/>
        <w:t>Fri</w:t>
      </w:r>
      <w:r w:rsidR="0081751E">
        <w:t xml:space="preserve">stende für die Einreichung des </w:t>
      </w:r>
      <w:r w:rsidR="00900B12">
        <w:t>Teilnahmeantrags</w:t>
      </w:r>
      <w:r>
        <w:t>:</w:t>
      </w:r>
      <w:r>
        <w:tab/>
      </w:r>
      <w:r w:rsidR="0081751E">
        <w:tab/>
      </w:r>
      <w:r w:rsidR="00FF1EAB">
        <w:t>- siehe Zeitplan -</w:t>
      </w:r>
    </w:p>
    <w:p w14:paraId="62ED648D" w14:textId="125CE4DD" w:rsidR="003A0949" w:rsidRDefault="008024CA" w:rsidP="006968CC">
      <w:pPr>
        <w:spacing w:line="360" w:lineRule="auto"/>
      </w:pPr>
      <w:r>
        <w:t>6.2.2</w:t>
      </w:r>
      <w:r w:rsidR="003A0949">
        <w:tab/>
        <w:t>Versp</w:t>
      </w:r>
      <w:r w:rsidR="0081751E">
        <w:t xml:space="preserve">ätet eingehende </w:t>
      </w:r>
      <w:r w:rsidR="00900B12">
        <w:t>Teilnahmeanträge</w:t>
      </w:r>
    </w:p>
    <w:p w14:paraId="48376E15" w14:textId="6E2FF603" w:rsidR="003A0949" w:rsidRDefault="00900B12" w:rsidP="006968CC">
      <w:pPr>
        <w:spacing w:line="360" w:lineRule="auto"/>
      </w:pPr>
      <w:r>
        <w:t>Teilnahmeanträge</w:t>
      </w:r>
      <w:r w:rsidR="003A0949">
        <w:t xml:space="preserve">, die verspätet eingehen, werden nicht berücksichtigt. </w:t>
      </w:r>
    </w:p>
    <w:p w14:paraId="06B7F5B6" w14:textId="77777777" w:rsidR="00993D25" w:rsidRDefault="00993D25" w:rsidP="006968CC">
      <w:pPr>
        <w:spacing w:line="360" w:lineRule="auto"/>
      </w:pPr>
    </w:p>
    <w:p w14:paraId="016FAF2D" w14:textId="6C280E85" w:rsidR="003A0949" w:rsidRDefault="003A0949" w:rsidP="006968CC">
      <w:pPr>
        <w:pStyle w:val="berschrift2"/>
        <w:spacing w:before="120" w:line="360" w:lineRule="auto"/>
        <w:ind w:left="1021" w:hanging="1021"/>
        <w:rPr>
          <w:b/>
          <w:bCs/>
        </w:rPr>
      </w:pPr>
      <w:bookmarkStart w:id="26" w:name="_Toc350128"/>
      <w:bookmarkStart w:id="27" w:name="_Toc235618106"/>
      <w:r>
        <w:rPr>
          <w:b/>
          <w:bCs/>
        </w:rPr>
        <w:t xml:space="preserve">Änderungen / Ergänzungen / Berichtigungen / Rücknahme des </w:t>
      </w:r>
      <w:bookmarkEnd w:id="26"/>
      <w:r w:rsidR="00900B12">
        <w:rPr>
          <w:b/>
          <w:bCs/>
        </w:rPr>
        <w:t>Teilnahmeantrags</w:t>
      </w:r>
      <w:bookmarkEnd w:id="27"/>
    </w:p>
    <w:p w14:paraId="0C19CAF6" w14:textId="24C5C173" w:rsidR="004746DF" w:rsidRDefault="004746DF" w:rsidP="004746DF">
      <w:pPr>
        <w:spacing w:line="360" w:lineRule="auto"/>
      </w:pPr>
      <w:r>
        <w:t xml:space="preserve">Änderungen, Ergänzungen und Berichtigungen eines eingereichten </w:t>
      </w:r>
      <w:r w:rsidR="00900B12">
        <w:t>Teilnahmeantrags</w:t>
      </w:r>
      <w:r>
        <w:t xml:space="preserve"> können bis zum Ablauf der Frist zur Abgabe der </w:t>
      </w:r>
      <w:r w:rsidR="00900B12">
        <w:t>Teilnahmeanträge</w:t>
      </w:r>
      <w:r>
        <w:t xml:space="preserve"> vorgenommen werden. Hierzu ist d</w:t>
      </w:r>
      <w:r w:rsidR="00900B12">
        <w:t>er</w:t>
      </w:r>
      <w:r>
        <w:t xml:space="preserve"> bereits eingereichte </w:t>
      </w:r>
      <w:r w:rsidR="00900B12">
        <w:t xml:space="preserve">Teilnahmeantrag </w:t>
      </w:r>
      <w:r>
        <w:t>über die Vergabeplattform zurückzuziehen und ein neue</w:t>
      </w:r>
      <w:r w:rsidR="00900B12">
        <w:t>r</w:t>
      </w:r>
      <w:r>
        <w:t xml:space="preserve"> </w:t>
      </w:r>
      <w:r w:rsidR="00900B12">
        <w:t>Teilnahmeantrag</w:t>
      </w:r>
      <w:r>
        <w:t xml:space="preserve"> einzureichen.</w:t>
      </w:r>
    </w:p>
    <w:p w14:paraId="548BF89D" w14:textId="64161E6E" w:rsidR="004746DF" w:rsidRDefault="004746DF" w:rsidP="004746DF">
      <w:pPr>
        <w:spacing w:line="360" w:lineRule="auto"/>
        <w:rPr>
          <w:b/>
        </w:rPr>
      </w:pPr>
      <w:r>
        <w:t xml:space="preserve">Bis zum Ablauf der Frist zur Abgabe der </w:t>
      </w:r>
      <w:r w:rsidR="00900B12">
        <w:t>Teilnahmeanträge</w:t>
      </w:r>
      <w:r>
        <w:t xml:space="preserve"> kann </w:t>
      </w:r>
      <w:r w:rsidR="00900B12">
        <w:t>der Teilnahmeantrag</w:t>
      </w:r>
      <w:r>
        <w:t xml:space="preserve"> zurückgenommen werden.</w:t>
      </w:r>
    </w:p>
    <w:p w14:paraId="18CD702F" w14:textId="7E0C8687" w:rsidR="004746DF" w:rsidRDefault="004746DF" w:rsidP="004746DF">
      <w:pPr>
        <w:spacing w:line="360" w:lineRule="auto"/>
        <w:rPr>
          <w:u w:val="single"/>
        </w:rPr>
      </w:pPr>
      <w:r>
        <w:rPr>
          <w:u w:val="single"/>
        </w:rPr>
        <w:t xml:space="preserve">Nach Ablauf der Frist zur Abgabe der </w:t>
      </w:r>
      <w:r w:rsidR="00900B12" w:rsidRPr="00900B12">
        <w:rPr>
          <w:u w:val="single"/>
        </w:rPr>
        <w:t>Teilnahmeanträge kann der Teilnahmeantrag</w:t>
      </w:r>
      <w:r w:rsidR="00900B12">
        <w:rPr>
          <w:u w:val="single"/>
        </w:rPr>
        <w:t xml:space="preserve"> </w:t>
      </w:r>
      <w:r>
        <w:rPr>
          <w:u w:val="single"/>
        </w:rPr>
        <w:t xml:space="preserve">nicht mehr zurückgenommen werden. </w:t>
      </w:r>
    </w:p>
    <w:p w14:paraId="0A0EBCF1" w14:textId="77777777" w:rsidR="003A0949" w:rsidRDefault="003A0949" w:rsidP="006968CC">
      <w:pPr>
        <w:spacing w:line="360" w:lineRule="auto"/>
      </w:pPr>
    </w:p>
    <w:p w14:paraId="0A826E32" w14:textId="06021B04" w:rsidR="003A0949" w:rsidRPr="005631C1" w:rsidRDefault="008774C7" w:rsidP="00BA1AF5">
      <w:pPr>
        <w:pStyle w:val="berschrift2"/>
        <w:spacing w:before="120" w:line="360" w:lineRule="auto"/>
        <w:ind w:left="1021" w:hanging="1021"/>
        <w:rPr>
          <w:b/>
          <w:bCs/>
        </w:rPr>
      </w:pPr>
      <w:bookmarkStart w:id="28" w:name="_Toc350129"/>
      <w:bookmarkStart w:id="29" w:name="_Toc235618107"/>
      <w:r>
        <w:rPr>
          <w:b/>
          <w:bCs/>
        </w:rPr>
        <w:t xml:space="preserve">Bewerber-/Bietergemeinschaften / Eignungsleihe / </w:t>
      </w:r>
      <w:r w:rsidR="003A0949">
        <w:rPr>
          <w:b/>
          <w:bCs/>
        </w:rPr>
        <w:t>Nachunternehmer</w:t>
      </w:r>
      <w:bookmarkEnd w:id="28"/>
      <w:bookmarkEnd w:id="29"/>
    </w:p>
    <w:p w14:paraId="364A0E79" w14:textId="5D902516" w:rsidR="008774C7" w:rsidRDefault="00F62487" w:rsidP="008774C7">
      <w:pPr>
        <w:spacing w:line="360" w:lineRule="auto"/>
        <w:rPr>
          <w:b/>
        </w:rPr>
      </w:pPr>
      <w:r>
        <w:rPr>
          <w:b/>
        </w:rPr>
        <w:t>5</w:t>
      </w:r>
      <w:r w:rsidR="008774C7">
        <w:rPr>
          <w:b/>
        </w:rPr>
        <w:t>.4.1</w:t>
      </w:r>
      <w:r w:rsidR="008774C7">
        <w:rPr>
          <w:b/>
        </w:rPr>
        <w:tab/>
        <w:t>Bewerber-/Bietergemeinschaften</w:t>
      </w:r>
    </w:p>
    <w:p w14:paraId="521A001D" w14:textId="77777777" w:rsidR="008774C7" w:rsidRDefault="008774C7" w:rsidP="008774C7">
      <w:pPr>
        <w:spacing w:line="360" w:lineRule="auto"/>
      </w:pPr>
      <w:r>
        <w:t xml:space="preserve">Mehrere Bewerber können sich zu einer Bewerber-/Bietergemeinschaft zusammenschließen. </w:t>
      </w:r>
    </w:p>
    <w:p w14:paraId="4A832F4D" w14:textId="77777777" w:rsidR="008774C7" w:rsidRDefault="008774C7" w:rsidP="008774C7">
      <w:pPr>
        <w:spacing w:line="360" w:lineRule="auto"/>
      </w:pPr>
      <w:r>
        <w:t>In diesem Fall hat die Bewerber-/Bietergemeinschaft mit Einreichung des Teilnahmeantrages unter Verwendung des vom Auftraggeber hierfür zur Verfügung gestellten Vordrucks eine Bewerber-/Bietergemeinschaftserklärung abzugeben, mit der</w:t>
      </w:r>
    </w:p>
    <w:p w14:paraId="25BA83DA" w14:textId="77777777" w:rsidR="008774C7" w:rsidRDefault="008774C7" w:rsidP="008774C7">
      <w:pPr>
        <w:pStyle w:val="Listenabsatz"/>
        <w:numPr>
          <w:ilvl w:val="0"/>
          <w:numId w:val="14"/>
        </w:numPr>
        <w:spacing w:line="360" w:lineRule="auto"/>
      </w:pPr>
      <w:r>
        <w:t>sämtliche an der Bewerber-/Bietergemeinschaft beteiligten Unternehmen benannt werden,</w:t>
      </w:r>
    </w:p>
    <w:p w14:paraId="7F6104BA" w14:textId="77777777" w:rsidR="008774C7" w:rsidRDefault="008774C7" w:rsidP="008774C7">
      <w:pPr>
        <w:pStyle w:val="Listenabsatz"/>
        <w:numPr>
          <w:ilvl w:val="0"/>
          <w:numId w:val="14"/>
        </w:numPr>
        <w:spacing w:line="360" w:lineRule="auto"/>
      </w:pPr>
      <w:r>
        <w:t>die Bildung einer Arbeitsgemeinschaft im Auftragsfall erklärt wird,</w:t>
      </w:r>
    </w:p>
    <w:p w14:paraId="47FF5F29" w14:textId="77777777" w:rsidR="008774C7" w:rsidRDefault="008774C7" w:rsidP="008774C7">
      <w:pPr>
        <w:pStyle w:val="Listenabsatz"/>
        <w:numPr>
          <w:ilvl w:val="0"/>
          <w:numId w:val="14"/>
        </w:numPr>
        <w:spacing w:line="360" w:lineRule="auto"/>
      </w:pPr>
      <w:r>
        <w:t>die rechtliche Zulässigkeit der Bildung der Bewerber-/Bietergemeinschafts erklärt wird,</w:t>
      </w:r>
    </w:p>
    <w:p w14:paraId="2AF29105" w14:textId="77777777" w:rsidR="008774C7" w:rsidRDefault="008774C7" w:rsidP="008774C7">
      <w:pPr>
        <w:pStyle w:val="Listenabsatz"/>
        <w:numPr>
          <w:ilvl w:val="0"/>
          <w:numId w:val="14"/>
        </w:numPr>
        <w:spacing w:line="360" w:lineRule="auto"/>
      </w:pPr>
      <w:r>
        <w:t>die gesamtschuldnerische Haftung der Bewerber- / Bietergemeinschaft im Auftragsfall erklärt wird,</w:t>
      </w:r>
    </w:p>
    <w:p w14:paraId="36B24096" w14:textId="77777777" w:rsidR="008774C7" w:rsidRDefault="008774C7" w:rsidP="008774C7">
      <w:pPr>
        <w:pStyle w:val="Listenabsatz"/>
        <w:numPr>
          <w:ilvl w:val="0"/>
          <w:numId w:val="14"/>
        </w:numPr>
        <w:spacing w:line="360" w:lineRule="auto"/>
      </w:pPr>
      <w:r>
        <w:t>ein bevollmächtigter Vertreter für das Vergabeverfahren sowie den Abschluss und die Durchführung des Vertrages bezeichnet wird.</w:t>
      </w:r>
    </w:p>
    <w:p w14:paraId="5A58E774" w14:textId="77777777" w:rsidR="00F62487" w:rsidRDefault="00F62487" w:rsidP="008774C7">
      <w:pPr>
        <w:spacing w:line="360" w:lineRule="auto"/>
        <w:rPr>
          <w:b/>
        </w:rPr>
      </w:pPr>
    </w:p>
    <w:p w14:paraId="402E7C75" w14:textId="017AAD59" w:rsidR="008774C7" w:rsidRDefault="00F62487" w:rsidP="008774C7">
      <w:pPr>
        <w:spacing w:line="360" w:lineRule="auto"/>
        <w:rPr>
          <w:b/>
        </w:rPr>
      </w:pPr>
      <w:r>
        <w:rPr>
          <w:b/>
        </w:rPr>
        <w:t>5</w:t>
      </w:r>
      <w:r w:rsidR="008774C7">
        <w:rPr>
          <w:b/>
        </w:rPr>
        <w:t>.4.2</w:t>
      </w:r>
      <w:r w:rsidR="008774C7">
        <w:rPr>
          <w:b/>
        </w:rPr>
        <w:tab/>
        <w:t>Eignungsleihe</w:t>
      </w:r>
    </w:p>
    <w:p w14:paraId="526970F7" w14:textId="6AC9E4C2" w:rsidR="008774C7" w:rsidRDefault="008774C7" w:rsidP="008774C7">
      <w:pPr>
        <w:spacing w:line="360" w:lineRule="auto"/>
      </w:pPr>
      <w:r>
        <w:t xml:space="preserve">Ein Bewerber kann zum Nachweis seiner </w:t>
      </w:r>
      <w:r>
        <w:rPr>
          <w:u w:val="single"/>
        </w:rPr>
        <w:t>wirtschaftlichen und finanziellen Leistungsfähigkeit</w:t>
      </w:r>
      <w:r>
        <w:t xml:space="preserve"> im Sinne der EU-Auftragsbekanntmachung die Kapazitäten anderer Unternehmen in Anspruch nehmen („</w:t>
      </w:r>
      <w:r w:rsidRPr="005656E3">
        <w:rPr>
          <w:i/>
        </w:rPr>
        <w:t>Eignungsleihe</w:t>
      </w:r>
      <w:r>
        <w:t>“), wenn er nachweist, dass ihm dadurch die für den Auftrag erforderlichen Mittel tatsächlich zur Verfügung stehen werden.</w:t>
      </w:r>
    </w:p>
    <w:p w14:paraId="321F9E94" w14:textId="5E59E6AD" w:rsidR="008774C7" w:rsidRDefault="008774C7" w:rsidP="008774C7">
      <w:pPr>
        <w:spacing w:line="360" w:lineRule="auto"/>
      </w:pPr>
      <w:r>
        <w:t xml:space="preserve">In gleicher Weise kann ein Bewerber zum Nachweis seiner </w:t>
      </w:r>
      <w:r>
        <w:rPr>
          <w:u w:val="single"/>
        </w:rPr>
        <w:t>technischen und beruflichen Leistungsfähigkeit</w:t>
      </w:r>
      <w:r>
        <w:t xml:space="preserve"> im Sinne der EU-Auftragsbekanntmachung die Kapazitäten anderer Unternehmen in Anspruch nehmen („</w:t>
      </w:r>
      <w:r w:rsidRPr="005656E3">
        <w:rPr>
          <w:i/>
        </w:rPr>
        <w:t>Eignungsleihe</w:t>
      </w:r>
      <w:r>
        <w:t xml:space="preserve">“), wenn er nachweist, dass ihm dadurch die für den Auftrag erforderlichen Mittel tatsächlich zur Verfügung stehen werden. </w:t>
      </w:r>
    </w:p>
    <w:p w14:paraId="02136E5C" w14:textId="5395F4F4" w:rsidR="008774C7" w:rsidRDefault="008774C7" w:rsidP="008774C7">
      <w:pPr>
        <w:spacing w:line="360" w:lineRule="auto"/>
      </w:pPr>
      <w:r>
        <w:t xml:space="preserve">Der Bewerber hat die Unternehmen, deren Kapazitäten er sich bedient, unter Verwendung des vom Auftraggeber hierfür zur Verfügung gestellten Vordrucks </w:t>
      </w:r>
      <w:r w:rsidRPr="005C04FF">
        <w:rPr>
          <w:i/>
        </w:rPr>
        <w:t>Erklärung über die Inanspruchnahme eignungsrelevanter Nachunternehmer und weiterer Nachunternehmer</w:t>
      </w:r>
      <w:r>
        <w:t xml:space="preserve"> mit Abgabe des Teilnahmeantrages als eignungsrelevante Nachunternehmer zu benennen und zur Prüfung der Eignung dieser Unternehmen die in der EU-Auftragsbekanntmachung geforderten Erklärungen und Nachweise für diese Unternehmen in dem Umfang vorzulegen, in dem der Bewerber die Kapazitäten dieser Unternehmen im Rahmen der Eignungsleihe in Anspruch nimmt. </w:t>
      </w:r>
    </w:p>
    <w:p w14:paraId="3E7D63B0" w14:textId="77777777" w:rsidR="008774C7" w:rsidRDefault="008774C7" w:rsidP="008774C7">
      <w:pPr>
        <w:spacing w:line="360" w:lineRule="auto"/>
      </w:pPr>
      <w:r>
        <w:t xml:space="preserve">Der Nachweis, dass dem Bewerber die Kapazitäten eines anderen Unternehmens zur Verfügung stehen, sind in Form einer Verpflichtungserklärung unter Verwendung des hierfür vom Auftraggeber zur Verfügung gestellten Vordrucks </w:t>
      </w:r>
      <w:r>
        <w:rPr>
          <w:i/>
        </w:rPr>
        <w:t>Verpflichtungserklärung für</w:t>
      </w:r>
      <w:r w:rsidRPr="005C04FF">
        <w:rPr>
          <w:i/>
        </w:rPr>
        <w:t xml:space="preserve"> eign</w:t>
      </w:r>
      <w:r>
        <w:rPr>
          <w:i/>
        </w:rPr>
        <w:t>ungsrelevante</w:t>
      </w:r>
      <w:r w:rsidRPr="005C04FF">
        <w:rPr>
          <w:i/>
        </w:rPr>
        <w:t xml:space="preserve"> Nachunternehmer </w:t>
      </w:r>
      <w:r>
        <w:rPr>
          <w:i/>
        </w:rPr>
        <w:t>und weitere</w:t>
      </w:r>
      <w:r w:rsidRPr="005C04FF">
        <w:rPr>
          <w:i/>
        </w:rPr>
        <w:t xml:space="preserve"> Nachunternehmer</w:t>
      </w:r>
      <w:r>
        <w:t xml:space="preserve"> mit der Einreichung des Teilnahmeantrags zu erbringen. Der Auftraggeber akzeptiert Verpflichtungserklärungen, deren Wirksamkeit durch die Zuschlagserteilung aufschiebend bedingt ist.</w:t>
      </w:r>
    </w:p>
    <w:p w14:paraId="6B662D7B" w14:textId="77777777" w:rsidR="008774C7" w:rsidRDefault="008774C7" w:rsidP="008774C7">
      <w:pPr>
        <w:spacing w:line="360" w:lineRule="auto"/>
      </w:pPr>
      <w:r>
        <w:t>Nimmt der Bewerber im Rahmen der Eignungsleihe die Kapazitäten anderer Unternehmen in Anspruch, müssen diese neben dem Bewerber entsprechend dem Umfang der Eignungsleihe für die Auftragsausführung haften. Eine entsprechende Haftungserklärung hat der Bewerber auf Verlangen des Auftraggebers vorzulegen. Leistungen, für die Kapazitäten anderer Unternehmen im Rahmen der Eignungsleihe benannt wurden, müssen im Auftragsfalle von diesen Unternehmen erbracht werden.</w:t>
      </w:r>
    </w:p>
    <w:p w14:paraId="78B9B94E" w14:textId="77777777" w:rsidR="00F62487" w:rsidRDefault="00F62487" w:rsidP="008774C7">
      <w:pPr>
        <w:spacing w:line="360" w:lineRule="auto"/>
        <w:rPr>
          <w:b/>
        </w:rPr>
      </w:pPr>
    </w:p>
    <w:p w14:paraId="7AA2BADE" w14:textId="14D2DECA" w:rsidR="008774C7" w:rsidRDefault="00F62487" w:rsidP="008774C7">
      <w:pPr>
        <w:spacing w:line="360" w:lineRule="auto"/>
        <w:rPr>
          <w:b/>
        </w:rPr>
      </w:pPr>
      <w:r>
        <w:rPr>
          <w:b/>
        </w:rPr>
        <w:t>5</w:t>
      </w:r>
      <w:r w:rsidR="008774C7">
        <w:rPr>
          <w:b/>
        </w:rPr>
        <w:t>.4.3</w:t>
      </w:r>
      <w:r w:rsidR="008774C7">
        <w:rPr>
          <w:b/>
        </w:rPr>
        <w:tab/>
        <w:t>Nachunternehmer</w:t>
      </w:r>
    </w:p>
    <w:p w14:paraId="4FE7C611" w14:textId="77777777" w:rsidR="008774C7" w:rsidRPr="002728D7" w:rsidRDefault="008774C7" w:rsidP="008774C7">
      <w:pPr>
        <w:spacing w:line="360" w:lineRule="auto"/>
      </w:pPr>
      <w:r w:rsidRPr="002728D7">
        <w:t xml:space="preserve">Nachunternehmer sind rechtlich selbstständige Unternehmen, die im Rahmen der Leistungserbringung durch den Auftragnehmer für diesen wesentliche, in sich abgeschlossene Teilleistungen erbringen, die nicht nur untergeordnete Hilfsdienste oder bloße Zulieferungen darstellen. </w:t>
      </w:r>
    </w:p>
    <w:p w14:paraId="09A657EA" w14:textId="77777777" w:rsidR="008774C7" w:rsidRDefault="008774C7" w:rsidP="008774C7">
      <w:pPr>
        <w:spacing w:line="360" w:lineRule="auto"/>
      </w:pPr>
      <w:r w:rsidRPr="002728D7">
        <w:t xml:space="preserve">Beabsichtigt ein Bewerber, Teile des Auftrags durch Nachunternehmer zu erbringen, die nicht bereits als eignungsrelevante andere Unternehmen im Rahmen der </w:t>
      </w:r>
      <w:r w:rsidRPr="00016854">
        <w:t xml:space="preserve">Eignungsleihe </w:t>
      </w:r>
      <w:r>
        <w:t>benannt</w:t>
      </w:r>
      <w:r w:rsidRPr="002728D7">
        <w:t xml:space="preserve"> worden sind, </w:t>
      </w:r>
      <w:r w:rsidRPr="00016854">
        <w:rPr>
          <w:u w:val="single"/>
        </w:rPr>
        <w:t xml:space="preserve">hat der Bewerber die Teile des Auftrags, die er im Wege von Unteraufträgen an Dritte zu vergeben beabsichtigt, im Teilnahmeantrag unter Verwendung des vom Auftraggeber hierfür zur Verfügung gestellten Vordrucks </w:t>
      </w:r>
      <w:r w:rsidRPr="00016854">
        <w:rPr>
          <w:i/>
          <w:u w:val="single"/>
        </w:rPr>
        <w:t>Erklärung über die Inanspruchnahme eignungsrelevanter Nachunternehmer und weiterer Nachunternehmer</w:t>
      </w:r>
      <w:r w:rsidRPr="00016854">
        <w:rPr>
          <w:u w:val="single"/>
        </w:rPr>
        <w:t xml:space="preserve"> anzugeben</w:t>
      </w:r>
      <w:r>
        <w:t xml:space="preserve">. </w:t>
      </w:r>
    </w:p>
    <w:p w14:paraId="4D876866" w14:textId="1708ADE7" w:rsidR="008774C7" w:rsidRPr="00016854" w:rsidRDefault="008774C7" w:rsidP="008774C7">
      <w:pPr>
        <w:spacing w:line="360" w:lineRule="auto"/>
      </w:pPr>
      <w:r w:rsidRPr="00016854">
        <w:t>Den Namen sowie Erklärungen und Nachweise der Eignung der Nachunternehmer hat der Bewerber erst</w:t>
      </w:r>
      <w:r>
        <w:t xml:space="preserve"> auf Verlangen des Auftraggebers </w:t>
      </w:r>
      <w:r w:rsidRPr="00016854">
        <w:t>vorzulegen.</w:t>
      </w:r>
    </w:p>
    <w:p w14:paraId="700515A7" w14:textId="77777777" w:rsidR="008774C7" w:rsidRDefault="008774C7" w:rsidP="00BA1AF5">
      <w:pPr>
        <w:spacing w:line="360" w:lineRule="auto"/>
      </w:pPr>
    </w:p>
    <w:p w14:paraId="0DE459B7" w14:textId="59BFB481" w:rsidR="003A0949" w:rsidRDefault="003A0949" w:rsidP="00BA1AF5">
      <w:pPr>
        <w:pStyle w:val="berschrift2"/>
        <w:spacing w:before="120" w:line="360" w:lineRule="auto"/>
        <w:rPr>
          <w:b/>
        </w:rPr>
      </w:pPr>
      <w:bookmarkStart w:id="30" w:name="_Toc350130"/>
      <w:bookmarkStart w:id="31" w:name="_Toc235618108"/>
      <w:r>
        <w:rPr>
          <w:b/>
        </w:rPr>
        <w:t>Bewerber</w:t>
      </w:r>
      <w:r w:rsidR="000127C0">
        <w:rPr>
          <w:b/>
        </w:rPr>
        <w:t>-/Bieter</w:t>
      </w:r>
      <w:r>
        <w:rPr>
          <w:b/>
        </w:rPr>
        <w:t>fragen</w:t>
      </w:r>
      <w:bookmarkEnd w:id="30"/>
      <w:bookmarkEnd w:id="31"/>
    </w:p>
    <w:p w14:paraId="2749187D" w14:textId="77777777" w:rsidR="002642E8" w:rsidRDefault="002642E8" w:rsidP="002642E8">
      <w:pPr>
        <w:spacing w:line="360" w:lineRule="auto"/>
      </w:pPr>
      <w:r>
        <w:t xml:space="preserve">Fragen zum Vergabeverfahren müssen rechtzeitig und ausschließlich in elektronischer Form über die Vergabeplattform </w:t>
      </w:r>
      <w:r w:rsidRPr="000127C0">
        <w:rPr>
          <w:i/>
        </w:rPr>
        <w:t>DTVP Deutsche Vergabeplattform</w:t>
      </w:r>
      <w:r>
        <w:t xml:space="preserve"> in deutscher Sprache mit dem hierfür vom Auftraggeber zur Verfügung gestellten Vordruck als Datei-Anhang über das Bietertool  Projekt </w:t>
      </w:r>
      <w:r>
        <w:sym w:font="Wingdings" w:char="F0E0"/>
      </w:r>
      <w:r>
        <w:t xml:space="preserve"> Kommunikation </w:t>
      </w:r>
      <w:r>
        <w:sym w:font="Wingdings" w:char="F0E0"/>
      </w:r>
      <w:r>
        <w:t xml:space="preserve"> ausgehende Nachrichten an die Vergabestelle übermittelt werden.</w:t>
      </w:r>
    </w:p>
    <w:p w14:paraId="50154158" w14:textId="77777777" w:rsidR="00D43AC5" w:rsidRDefault="002642E8" w:rsidP="002642E8">
      <w:pPr>
        <w:spacing w:line="360" w:lineRule="auto"/>
      </w:pPr>
      <w:r>
        <w:t>Antworten auf Bewerber-/Bieterfragen werden als Bewerber-/Bieterinformation zur Verfügung gestellt, die Bestandteil der Vergabeunterlagen werden und von allen Bewerbern und Bietern bei der Erstellung des Teilnahmeantrages und des Angebotes zu berücksichtigen sind.</w:t>
      </w:r>
    </w:p>
    <w:p w14:paraId="3621522D" w14:textId="77777777" w:rsidR="003A0949" w:rsidRDefault="003A0949" w:rsidP="00BA1AF5">
      <w:pPr>
        <w:spacing w:line="360" w:lineRule="auto"/>
        <w:rPr>
          <w:u w:val="single"/>
        </w:rPr>
      </w:pPr>
    </w:p>
    <w:p w14:paraId="3A2461DC" w14:textId="77777777" w:rsidR="003A0949" w:rsidRDefault="003A0949" w:rsidP="00BA1AF5">
      <w:pPr>
        <w:pStyle w:val="berschrift2"/>
        <w:spacing w:before="120" w:line="360" w:lineRule="auto"/>
        <w:ind w:left="1021" w:hanging="1021"/>
        <w:rPr>
          <w:b/>
          <w:bCs/>
        </w:rPr>
      </w:pPr>
      <w:bookmarkStart w:id="32" w:name="_Toc350131"/>
      <w:bookmarkStart w:id="33" w:name="_Toc235618109"/>
      <w:r>
        <w:rPr>
          <w:b/>
          <w:bCs/>
        </w:rPr>
        <w:t>Änderungsverbot / unzulässige Vorbehalte</w:t>
      </w:r>
      <w:bookmarkEnd w:id="32"/>
      <w:bookmarkEnd w:id="33"/>
      <w:r>
        <w:rPr>
          <w:b/>
          <w:bCs/>
        </w:rPr>
        <w:t xml:space="preserve"> </w:t>
      </w:r>
    </w:p>
    <w:p w14:paraId="5D0CBB1E" w14:textId="2EF33719" w:rsidR="004746DF" w:rsidRDefault="004746DF" w:rsidP="004746DF">
      <w:pPr>
        <w:spacing w:line="360" w:lineRule="auto"/>
      </w:pPr>
      <w:r>
        <w:t xml:space="preserve">Inhaltliche Änderungen an den Vergabeunterlagen durch </w:t>
      </w:r>
      <w:r w:rsidR="00900B12">
        <w:t xml:space="preserve">Bewerber </w:t>
      </w:r>
      <w:r>
        <w:t xml:space="preserve">sind unzulässig und führen zum Ausschluss. </w:t>
      </w:r>
    </w:p>
    <w:p w14:paraId="4C73657C" w14:textId="77777777" w:rsidR="004746DF" w:rsidRDefault="004746DF" w:rsidP="004746DF">
      <w:pPr>
        <w:spacing w:line="360" w:lineRule="auto"/>
        <w:rPr>
          <w:b/>
        </w:rPr>
      </w:pPr>
      <w:r>
        <w:t>Vorbehalte jedweder Art betreffend den Vergabegegenstand (beispielsweise Einschränkungen, Bedingungen oder Annahmen betreffend die Leistungserbringung, des Leistungsumfangs oder des Preisangebots) sind unzulässig und führen als Änderungen der Vergabeunterlagen / der Vergabebedingungen zum Ausschluss.</w:t>
      </w:r>
    </w:p>
    <w:p w14:paraId="5960C857" w14:textId="59772BBA" w:rsidR="002642E8" w:rsidRDefault="002642E8">
      <w:pPr>
        <w:tabs>
          <w:tab w:val="clear" w:pos="851"/>
          <w:tab w:val="clear" w:pos="1418"/>
          <w:tab w:val="clear" w:pos="2126"/>
          <w:tab w:val="clear" w:pos="3544"/>
        </w:tabs>
        <w:spacing w:before="0" w:after="160" w:line="259" w:lineRule="auto"/>
        <w:jc w:val="left"/>
      </w:pPr>
      <w:r>
        <w:br w:type="page"/>
      </w:r>
    </w:p>
    <w:p w14:paraId="70F29D6D" w14:textId="51763B08" w:rsidR="003A0949" w:rsidRDefault="003A0949" w:rsidP="00BA1AF5">
      <w:pPr>
        <w:pStyle w:val="berschrift2"/>
        <w:spacing w:before="120" w:line="360" w:lineRule="auto"/>
        <w:ind w:left="1021" w:hanging="1021"/>
        <w:rPr>
          <w:b/>
          <w:bCs/>
        </w:rPr>
      </w:pPr>
      <w:bookmarkStart w:id="34" w:name="_Toc350132"/>
      <w:bookmarkStart w:id="35" w:name="_Toc235618110"/>
      <w:r w:rsidRPr="005631C1">
        <w:rPr>
          <w:b/>
          <w:bCs/>
        </w:rPr>
        <w:t xml:space="preserve">Entschädigung für die Bearbeitung </w:t>
      </w:r>
      <w:r>
        <w:rPr>
          <w:b/>
          <w:bCs/>
        </w:rPr>
        <w:t>des Angebotes / der Vergabeunterlagen / Ausarbeitung etwaiger Layoutentwürfe und Konzepte / sonstiger Aufwendungen</w:t>
      </w:r>
      <w:bookmarkEnd w:id="34"/>
      <w:bookmarkEnd w:id="35"/>
    </w:p>
    <w:p w14:paraId="6BE36C6E" w14:textId="790DE252" w:rsidR="003F2E3A" w:rsidRDefault="004746DF" w:rsidP="004746DF">
      <w:pPr>
        <w:spacing w:line="360" w:lineRule="auto"/>
      </w:pPr>
      <w:r>
        <w:t xml:space="preserve">Für die Teilnahme an dem Vergabeverfahren und insbesondere die Erstellung des Angebots, die Bearbeitung der Vergabeunterlagen, die Erstellung etwaiger Layoutentwürfe und Konzepte (sofern verlangt) sowie für sonstige Aufwendungen der Bieter im Rahmen des Vergabeverfahrens </w:t>
      </w:r>
      <w:r w:rsidRPr="008E5E1C">
        <w:t xml:space="preserve">wird </w:t>
      </w:r>
      <w:r w:rsidR="00C63F95">
        <w:t>keine</w:t>
      </w:r>
      <w:r w:rsidR="00EB5B3B">
        <w:t xml:space="preserve"> </w:t>
      </w:r>
      <w:r w:rsidRPr="008E5E1C">
        <w:t>Entschädigung / Vergütung gewährt</w:t>
      </w:r>
      <w:r w:rsidR="00C63F95">
        <w:t>.</w:t>
      </w:r>
    </w:p>
    <w:p w14:paraId="1F5A6931" w14:textId="77777777" w:rsidR="00C63F95" w:rsidRDefault="00C63F95" w:rsidP="004746DF">
      <w:pPr>
        <w:spacing w:line="360" w:lineRule="auto"/>
      </w:pPr>
    </w:p>
    <w:p w14:paraId="5B46D086" w14:textId="2DF0F22A" w:rsidR="004746DF" w:rsidRDefault="004746DF" w:rsidP="004746DF">
      <w:pPr>
        <w:spacing w:line="360" w:lineRule="auto"/>
      </w:pPr>
      <w:r>
        <w:t xml:space="preserve">Mit Abgabe des </w:t>
      </w:r>
      <w:r w:rsidR="000F42D2">
        <w:t>Teilnahmeantrags</w:t>
      </w:r>
      <w:r>
        <w:t xml:space="preserve"> hat der </w:t>
      </w:r>
      <w:r w:rsidR="000F42D2">
        <w:t xml:space="preserve">Bewerber </w:t>
      </w:r>
      <w:r>
        <w:t xml:space="preserve">dieser </w:t>
      </w:r>
      <w:r w:rsidR="003F74DC">
        <w:t>R</w:t>
      </w:r>
      <w:r>
        <w:t>egelung zuzustimmen.</w:t>
      </w:r>
    </w:p>
    <w:p w14:paraId="6661F53B" w14:textId="77777777" w:rsidR="003A0949" w:rsidRDefault="003A0949" w:rsidP="00BA1AF5">
      <w:pPr>
        <w:spacing w:line="360" w:lineRule="auto"/>
      </w:pPr>
    </w:p>
    <w:p w14:paraId="5709C11B" w14:textId="77777777" w:rsidR="003A0949" w:rsidRDefault="003A0949" w:rsidP="00BA1AF5">
      <w:pPr>
        <w:pStyle w:val="berschrift2"/>
        <w:spacing w:before="120" w:line="360" w:lineRule="auto"/>
        <w:ind w:left="1021" w:hanging="1021"/>
        <w:rPr>
          <w:b/>
          <w:bCs/>
        </w:rPr>
      </w:pPr>
      <w:bookmarkStart w:id="36" w:name="_Toc350133"/>
      <w:bookmarkStart w:id="37" w:name="_Toc235618111"/>
      <w:r w:rsidRPr="005631C1">
        <w:rPr>
          <w:b/>
          <w:bCs/>
        </w:rPr>
        <w:t>Externe Unterstützung des Auftraggebers und der</w:t>
      </w:r>
      <w:r>
        <w:rPr>
          <w:b/>
          <w:bCs/>
        </w:rPr>
        <w:t xml:space="preserve"> Vergabestelle</w:t>
      </w:r>
      <w:bookmarkEnd w:id="36"/>
      <w:bookmarkEnd w:id="37"/>
    </w:p>
    <w:p w14:paraId="3B5DB9F9" w14:textId="77777777" w:rsidR="004746DF" w:rsidRDefault="004746DF" w:rsidP="004746DF">
      <w:pPr>
        <w:spacing w:line="360" w:lineRule="auto"/>
      </w:pPr>
      <w:r>
        <w:t xml:space="preserve">Der Auftraggeber wird bis zum Abschluss des Vergabeverfahrens von Dritten bei der Durchführung des Vergabeverfahrens unterstützt. Alle eingereichten Unterlagen werden deshalb neben Mitarbeitern des Auftraggebers auch diesen Dritten zugänglich gemacht. Die Dritten unterliegen hinsichtlich aller Informationen zu den Bietern und den Inhalten der Angebote der Geheimhaltungspflicht. </w:t>
      </w:r>
    </w:p>
    <w:p w14:paraId="15B44690" w14:textId="7C03D090" w:rsidR="004746DF" w:rsidRDefault="004746DF" w:rsidP="004746DF">
      <w:pPr>
        <w:spacing w:line="360" w:lineRule="auto"/>
      </w:pPr>
      <w:r>
        <w:t xml:space="preserve">Mit Abgabe des </w:t>
      </w:r>
      <w:r w:rsidR="000F42D2">
        <w:t>Teilnahmeantrags h</w:t>
      </w:r>
      <w:r>
        <w:t xml:space="preserve">at der </w:t>
      </w:r>
      <w:r w:rsidR="000F42D2">
        <w:t xml:space="preserve">Bewerber </w:t>
      </w:r>
      <w:r>
        <w:t xml:space="preserve">dieser </w:t>
      </w:r>
      <w:r w:rsidR="00536C01">
        <w:t>R</w:t>
      </w:r>
      <w:r>
        <w:t>egelung zuzustimmen.</w:t>
      </w:r>
    </w:p>
    <w:p w14:paraId="615C6F1D" w14:textId="77777777" w:rsidR="003A0949" w:rsidRDefault="003A0949" w:rsidP="00BA1AF5">
      <w:pPr>
        <w:spacing w:line="360" w:lineRule="auto"/>
      </w:pPr>
    </w:p>
    <w:p w14:paraId="321F970F" w14:textId="77777777" w:rsidR="003A0949" w:rsidRDefault="003A0949" w:rsidP="00BA1AF5">
      <w:pPr>
        <w:pStyle w:val="berschrift2"/>
        <w:spacing w:before="120" w:line="360" w:lineRule="auto"/>
        <w:ind w:left="1021" w:hanging="1021"/>
        <w:rPr>
          <w:b/>
          <w:bCs/>
        </w:rPr>
      </w:pPr>
      <w:bookmarkStart w:id="38" w:name="_Toc350134"/>
      <w:bookmarkStart w:id="39" w:name="_Toc235618112"/>
      <w:r>
        <w:rPr>
          <w:b/>
          <w:bCs/>
        </w:rPr>
        <w:t>Verwendung dieses Dokuments / Veröffentlichung</w:t>
      </w:r>
      <w:bookmarkEnd w:id="38"/>
      <w:bookmarkEnd w:id="39"/>
      <w:r>
        <w:rPr>
          <w:b/>
          <w:bCs/>
        </w:rPr>
        <w:t xml:space="preserve"> </w:t>
      </w:r>
    </w:p>
    <w:p w14:paraId="1C7CC701" w14:textId="1172ECDB" w:rsidR="004746DF" w:rsidRDefault="004746DF" w:rsidP="004746DF">
      <w:pPr>
        <w:spacing w:line="360" w:lineRule="auto"/>
      </w:pPr>
      <w:r>
        <w:t xml:space="preserve">Dieses Dokument darf nur zur Erstellung des </w:t>
      </w:r>
      <w:r w:rsidR="000F42D2">
        <w:t>Teilnahmeantrags</w:t>
      </w:r>
      <w:r>
        <w:t xml:space="preserve"> verwendet werden. </w:t>
      </w:r>
    </w:p>
    <w:p w14:paraId="79EB26A3" w14:textId="77777777" w:rsidR="004746DF" w:rsidRDefault="004746DF" w:rsidP="004746DF">
      <w:pPr>
        <w:spacing w:line="360" w:lineRule="auto"/>
      </w:pPr>
      <w:r>
        <w:t xml:space="preserve">Jede Weitergabe oder Veröffentlichung (auch auszugsweise) sowie jede kommerzielle Verwendung dieses Dokuments ist ohne die ausdrückliche vorherige schriftliche Zustimmung des Auftraggebers nicht gestattet. </w:t>
      </w:r>
    </w:p>
    <w:p w14:paraId="1B50EE31" w14:textId="77777777" w:rsidR="000F42D2" w:rsidRDefault="000F42D2" w:rsidP="000F42D2">
      <w:pPr>
        <w:spacing w:line="360" w:lineRule="auto"/>
      </w:pPr>
      <w:r>
        <w:t>Mit Abgabe des Teilnahmeantrags hat der Bewerber dieser Regelung zuzustimmen.</w:t>
      </w:r>
    </w:p>
    <w:p w14:paraId="31BBC1FC" w14:textId="77777777" w:rsidR="003A0949" w:rsidRDefault="003A0949" w:rsidP="00BA1AF5">
      <w:pPr>
        <w:spacing w:line="360" w:lineRule="auto"/>
      </w:pPr>
    </w:p>
    <w:p w14:paraId="0B0DA8EE" w14:textId="7E6AC565" w:rsidR="003A0949" w:rsidRDefault="00A91F1A" w:rsidP="00BA1AF5">
      <w:pPr>
        <w:pStyle w:val="berschrift2"/>
        <w:spacing w:before="120" w:line="360" w:lineRule="auto"/>
        <w:ind w:left="1021" w:hanging="1021"/>
        <w:rPr>
          <w:b/>
          <w:bCs/>
        </w:rPr>
      </w:pPr>
      <w:bookmarkStart w:id="40" w:name="_Toc350135"/>
      <w:bookmarkStart w:id="41" w:name="_Toc235618113"/>
      <w:r>
        <w:rPr>
          <w:b/>
          <w:bCs/>
        </w:rPr>
        <w:t xml:space="preserve">Vertraulichkeit / </w:t>
      </w:r>
      <w:r w:rsidR="003A0949">
        <w:rPr>
          <w:b/>
          <w:bCs/>
        </w:rPr>
        <w:t>Verschwiegenheitspflicht</w:t>
      </w:r>
      <w:bookmarkEnd w:id="40"/>
      <w:bookmarkEnd w:id="41"/>
    </w:p>
    <w:p w14:paraId="1320B33A" w14:textId="535B7BBB" w:rsidR="004746DF" w:rsidRDefault="004746DF" w:rsidP="004746DF">
      <w:pPr>
        <w:spacing w:line="360" w:lineRule="auto"/>
      </w:pPr>
      <w:r>
        <w:t xml:space="preserve">Der </w:t>
      </w:r>
      <w:r w:rsidR="000F42D2">
        <w:t>Bewerber</w:t>
      </w:r>
      <w:r>
        <w:t xml:space="preserve"> hat über die dem </w:t>
      </w:r>
      <w:r w:rsidR="000F42D2">
        <w:t>Bewerber</w:t>
      </w:r>
      <w:r>
        <w:t xml:space="preserve"> bekanntgewordenen Informationen und Angelegenheiten betreffend das Vergabeverfahren – insbesondere dienstliche Angelegenheiten des Auftraggebers – Stillschweigen zu bewahren. </w:t>
      </w:r>
    </w:p>
    <w:p w14:paraId="68888432" w14:textId="627E0593" w:rsidR="004746DF" w:rsidRDefault="004746DF" w:rsidP="004746DF">
      <w:pPr>
        <w:spacing w:line="360" w:lineRule="auto"/>
      </w:pPr>
      <w:r>
        <w:t xml:space="preserve">Der </w:t>
      </w:r>
      <w:r w:rsidR="000F42D2">
        <w:t>Bewerber</w:t>
      </w:r>
      <w:r>
        <w:t xml:space="preserve"> hat hierzu die mit der Erstellung des </w:t>
      </w:r>
      <w:r w:rsidR="000F42D2">
        <w:t>Teilnahmeantrags</w:t>
      </w:r>
      <w:r>
        <w:t xml:space="preserve"> befassten eigenen Mitarbeiter und sonstige Dritte (bspw. Nachunternehmer) schriftlich zur Wahrung der Vertraulichkeit und Verschwiegenheit zu verpflichten. Auf Verlangen des Auftraggebers hat der B</w:t>
      </w:r>
      <w:r w:rsidR="000F42D2">
        <w:t>ewerber</w:t>
      </w:r>
      <w:r>
        <w:t xml:space="preserve"> entsprechende Nachweise vorzulegen.</w:t>
      </w:r>
    </w:p>
    <w:p w14:paraId="17A8B5EA" w14:textId="77777777" w:rsidR="000F42D2" w:rsidRDefault="000F42D2" w:rsidP="000F42D2">
      <w:pPr>
        <w:spacing w:line="360" w:lineRule="auto"/>
      </w:pPr>
      <w:r>
        <w:t>Mit Abgabe des Teilnahmeantrags hat der Bewerber dieser Regelung zuzustimmen.</w:t>
      </w:r>
    </w:p>
    <w:p w14:paraId="1B26C7ED" w14:textId="77777777" w:rsidR="003A0949" w:rsidRDefault="003A0949" w:rsidP="00BA1AF5">
      <w:pPr>
        <w:pStyle w:val="berschrift2"/>
        <w:pageBreakBefore/>
        <w:spacing w:before="120" w:line="360" w:lineRule="auto"/>
        <w:ind w:left="1021" w:hanging="1021"/>
        <w:rPr>
          <w:b/>
          <w:bCs/>
        </w:rPr>
      </w:pPr>
      <w:bookmarkStart w:id="42" w:name="_Toc350136"/>
      <w:bookmarkStart w:id="43" w:name="_Toc235618114"/>
      <w:r>
        <w:rPr>
          <w:b/>
          <w:bCs/>
        </w:rPr>
        <w:t>Sprachenregelung / Fremdnachweise (Übersetzungen)</w:t>
      </w:r>
      <w:bookmarkEnd w:id="42"/>
      <w:bookmarkEnd w:id="43"/>
    </w:p>
    <w:p w14:paraId="17E67A3B" w14:textId="3D8857B7" w:rsidR="004746DF" w:rsidRDefault="004746DF" w:rsidP="004746DF">
      <w:pPr>
        <w:spacing w:line="360" w:lineRule="auto"/>
      </w:pPr>
      <w:r>
        <w:t>Das Vergabeverfahren wird in deutscher Sprache durchgeführt. D</w:t>
      </w:r>
      <w:r w:rsidR="000F42D2">
        <w:t>er</w:t>
      </w:r>
      <w:r>
        <w:t xml:space="preserve"> gesamt</w:t>
      </w:r>
      <w:r w:rsidR="000F42D2">
        <w:t>e Teilnahmeantrag</w:t>
      </w:r>
      <w:r>
        <w:t xml:space="preserve"> einschließlich Anlagen und gegebenenfalls vorzulegende Unterlagen sowie Prospektierungen und Präsentationen sind in deutscher Sprache abzufassen. Fremdnachweise ausländischer Aussteller sind mit einer deutschen Übersetzung einzureichen; eine Beglaubigung ist nicht erforderlich. Verhandlungen werden ausschließlich in deutscher Sprache durchgeführt. </w:t>
      </w:r>
    </w:p>
    <w:p w14:paraId="3299DA81" w14:textId="77777777" w:rsidR="000F42D2" w:rsidRDefault="000F42D2" w:rsidP="000F42D2">
      <w:pPr>
        <w:spacing w:line="360" w:lineRule="auto"/>
      </w:pPr>
      <w:r>
        <w:t>Mit Abgabe des Teilnahmeantrags hat der Bewerber dieser Regelung zuzustimmen.</w:t>
      </w:r>
    </w:p>
    <w:p w14:paraId="2F3CB403" w14:textId="77777777" w:rsidR="003A0949" w:rsidRDefault="003A0949" w:rsidP="00BA1AF5">
      <w:pPr>
        <w:spacing w:line="360" w:lineRule="auto"/>
      </w:pPr>
    </w:p>
    <w:p w14:paraId="46D2A9BC" w14:textId="77777777" w:rsidR="003A0949" w:rsidRDefault="003A0949" w:rsidP="00BA1AF5">
      <w:pPr>
        <w:pStyle w:val="berschrift2"/>
        <w:spacing w:before="120" w:line="360" w:lineRule="auto"/>
        <w:ind w:left="1021" w:hanging="1021"/>
        <w:rPr>
          <w:b/>
          <w:bCs/>
        </w:rPr>
      </w:pPr>
      <w:bookmarkStart w:id="44" w:name="_Toc350138"/>
      <w:bookmarkStart w:id="45" w:name="_Toc235618115"/>
      <w:r>
        <w:rPr>
          <w:b/>
          <w:bCs/>
        </w:rPr>
        <w:t>Keine wettbewerbsbeschränkenden Absprachen</w:t>
      </w:r>
      <w:bookmarkEnd w:id="44"/>
      <w:bookmarkEnd w:id="45"/>
    </w:p>
    <w:p w14:paraId="15CA2EC0" w14:textId="64D7B3FC" w:rsidR="004746DF" w:rsidRDefault="004746DF" w:rsidP="004746DF">
      <w:pPr>
        <w:spacing w:line="360" w:lineRule="auto"/>
      </w:pPr>
      <w:bookmarkStart w:id="46" w:name="_Toc350139"/>
      <w:r>
        <w:t xml:space="preserve">Wettbewerbsbeschränkende Absprachen im Sinne des § 1 GWB / Art. 101 AEUV sind unzulässig, insbesondere Absprachen oder Verhandlungen mit anderen </w:t>
      </w:r>
      <w:r w:rsidR="000F42D2">
        <w:t xml:space="preserve">Bewerbern / </w:t>
      </w:r>
      <w:r>
        <w:t xml:space="preserve">Bietern über </w:t>
      </w:r>
    </w:p>
    <w:p w14:paraId="087028DC" w14:textId="77777777" w:rsidR="004746DF" w:rsidRDefault="004746DF" w:rsidP="004746DF">
      <w:pPr>
        <w:spacing w:line="360" w:lineRule="auto"/>
        <w:ind w:left="567" w:hanging="567"/>
      </w:pPr>
      <w:r>
        <w:t>-</w:t>
      </w:r>
      <w:r>
        <w:tab/>
        <w:t>Gewinnaufschläge,</w:t>
      </w:r>
    </w:p>
    <w:p w14:paraId="51DC40BC" w14:textId="77777777" w:rsidR="004746DF" w:rsidRDefault="004746DF" w:rsidP="004746DF">
      <w:pPr>
        <w:spacing w:line="360" w:lineRule="auto"/>
        <w:ind w:left="567" w:hanging="567"/>
      </w:pPr>
      <w:r>
        <w:t>-</w:t>
      </w:r>
      <w:r>
        <w:tab/>
        <w:t>die Abgabe oder Nichtabgabe von Teilnahmeanträgen,</w:t>
      </w:r>
    </w:p>
    <w:p w14:paraId="09AC4AB6" w14:textId="52D0B48D" w:rsidR="004746DF" w:rsidRDefault="004746DF" w:rsidP="004746DF">
      <w:pPr>
        <w:spacing w:line="360" w:lineRule="auto"/>
        <w:ind w:left="567" w:hanging="567"/>
      </w:pPr>
      <w:r>
        <w:t>-</w:t>
      </w:r>
      <w:r>
        <w:tab/>
        <w:t xml:space="preserve">die </w:t>
      </w:r>
      <w:r w:rsidR="003C4E85">
        <w:t>zu fordernde Preise</w:t>
      </w:r>
      <w:r>
        <w:t>,</w:t>
      </w:r>
    </w:p>
    <w:p w14:paraId="31BAD680" w14:textId="77777777" w:rsidR="004746DF" w:rsidRDefault="004746DF" w:rsidP="004746DF">
      <w:pPr>
        <w:spacing w:line="360" w:lineRule="auto"/>
        <w:ind w:left="567" w:hanging="567"/>
      </w:pPr>
      <w:r>
        <w:t>-</w:t>
      </w:r>
      <w:r>
        <w:tab/>
        <w:t>Bindungen sonstiger Entgelte,</w:t>
      </w:r>
    </w:p>
    <w:p w14:paraId="67C3B0AF" w14:textId="77777777" w:rsidR="004746DF" w:rsidRDefault="004746DF" w:rsidP="004746DF">
      <w:pPr>
        <w:spacing w:line="360" w:lineRule="auto"/>
        <w:ind w:left="567" w:hanging="567"/>
      </w:pPr>
      <w:r>
        <w:t>-</w:t>
      </w:r>
      <w:r>
        <w:tab/>
        <w:t>Verarbeitungsspannen und andere Preisbestandteile,</w:t>
      </w:r>
    </w:p>
    <w:p w14:paraId="595E0EA7" w14:textId="77777777" w:rsidR="004746DF" w:rsidRDefault="004746DF" w:rsidP="004746DF">
      <w:pPr>
        <w:spacing w:line="360" w:lineRule="auto"/>
        <w:ind w:left="567" w:hanging="567"/>
      </w:pPr>
      <w:r>
        <w:t>-</w:t>
      </w:r>
      <w:r>
        <w:tab/>
        <w:t>Zahlungs-, Lieferungs- und andere Vertragsbedingungen, soweit sie unmittelbar den Preis beeinflussen,</w:t>
      </w:r>
    </w:p>
    <w:p w14:paraId="0864F7C9" w14:textId="77777777" w:rsidR="004746DF" w:rsidRDefault="004746DF" w:rsidP="004746DF">
      <w:pPr>
        <w:spacing w:line="360" w:lineRule="auto"/>
        <w:ind w:left="567" w:hanging="567"/>
      </w:pPr>
      <w:r>
        <w:t>-</w:t>
      </w:r>
      <w:r>
        <w:tab/>
        <w:t>Gewinnbeteiligung oder andere Abgaben sowie</w:t>
      </w:r>
    </w:p>
    <w:p w14:paraId="248288B4" w14:textId="77777777" w:rsidR="004746DF" w:rsidRDefault="004746DF" w:rsidP="004746DF">
      <w:pPr>
        <w:spacing w:line="360" w:lineRule="auto"/>
        <w:ind w:left="567" w:hanging="567"/>
      </w:pPr>
      <w:r>
        <w:t>-</w:t>
      </w:r>
      <w:r>
        <w:tab/>
        <w:t>Einrichtung von Ausfallentschädigungen oder Abstandszahlungen.</w:t>
      </w:r>
    </w:p>
    <w:p w14:paraId="3EC31B16" w14:textId="26A297B3" w:rsidR="004746DF" w:rsidRDefault="004746DF" w:rsidP="004746DF">
      <w:pPr>
        <w:spacing w:line="360" w:lineRule="auto"/>
      </w:pPr>
      <w:r>
        <w:t xml:space="preserve">Handlungen des </w:t>
      </w:r>
      <w:r w:rsidR="000F42D2">
        <w:t xml:space="preserve">Bewerbers / </w:t>
      </w:r>
      <w:r>
        <w:t xml:space="preserve">Bieters stehen Handlungen von Personen gleich, die von dem </w:t>
      </w:r>
      <w:r w:rsidR="000F42D2">
        <w:t xml:space="preserve">Bewerber / </w:t>
      </w:r>
      <w:r>
        <w:t xml:space="preserve">Bieter beauftragt oder für den </w:t>
      </w:r>
      <w:r w:rsidR="000F42D2">
        <w:t xml:space="preserve">Bewerber / </w:t>
      </w:r>
      <w:r>
        <w:t>Bieter tätig sind. Liegt eine wettbewerbsbeschränkende Absprache vor, führt dies zwingend zum Ausschluss vom Vergabeverfahren. Gleiches gilt, wenn der Bieter Beschäftigten der Vergabestelle Geschenke oder andere Vorteile im Sinne des Strafgesetzbuchs (</w:t>
      </w:r>
      <w:r w:rsidRPr="00A91F1A">
        <w:t>StGB</w:t>
      </w:r>
      <w:r>
        <w:t>) oder des Gesetzes gegen den unlauteren Wettbewerb (</w:t>
      </w:r>
      <w:r w:rsidRPr="00A91F1A">
        <w:t>UWG</w:t>
      </w:r>
      <w:r>
        <w:t xml:space="preserve">) verspricht, anbietet oder gewährt. </w:t>
      </w:r>
    </w:p>
    <w:p w14:paraId="6D3927FB" w14:textId="77777777" w:rsidR="003A0949" w:rsidRDefault="003A0949" w:rsidP="00BA1AF5">
      <w:pPr>
        <w:spacing w:line="360" w:lineRule="auto"/>
        <w:rPr>
          <w:bCs/>
        </w:rPr>
      </w:pPr>
    </w:p>
    <w:p w14:paraId="44BFAD7D" w14:textId="77777777" w:rsidR="003A0949" w:rsidRDefault="003A0949" w:rsidP="00BA1AF5">
      <w:pPr>
        <w:pStyle w:val="berschrift2"/>
        <w:spacing w:before="120" w:line="360" w:lineRule="auto"/>
        <w:ind w:left="1021" w:hanging="1021"/>
        <w:rPr>
          <w:b/>
          <w:bCs/>
        </w:rPr>
      </w:pPr>
      <w:bookmarkStart w:id="47" w:name="_Toc235618116"/>
      <w:r>
        <w:rPr>
          <w:b/>
          <w:bCs/>
        </w:rPr>
        <w:t>Nachforderung von Unterlagen</w:t>
      </w:r>
      <w:bookmarkEnd w:id="46"/>
      <w:bookmarkEnd w:id="47"/>
      <w:r>
        <w:rPr>
          <w:b/>
          <w:bCs/>
        </w:rPr>
        <w:t xml:space="preserve"> </w:t>
      </w:r>
    </w:p>
    <w:p w14:paraId="086F5E12" w14:textId="29332767" w:rsidR="003A0949" w:rsidRDefault="003A0949" w:rsidP="00BA1AF5">
      <w:pPr>
        <w:spacing w:line="360" w:lineRule="auto"/>
      </w:pPr>
      <w:r>
        <w:t xml:space="preserve">Der Auftraggeber </w:t>
      </w:r>
      <w:r w:rsidR="00A02DE8">
        <w:t>wird</w:t>
      </w:r>
      <w:r>
        <w:t xml:space="preserve"> einen </w:t>
      </w:r>
      <w:r w:rsidR="000F42D2">
        <w:t>Bewerber</w:t>
      </w:r>
      <w:r>
        <w:t xml:space="preserve"> unter Einhaltung der Grundsätze der Transparenz und der Gleichbehandlung auffordern, fehlende, unvollständige oder fehlerhafte unternehmensbezogene Unterlagen, insbesondere Eigenerklärungen, Angaben, Bescheinigungen oder sonstige Nachweise, nachzureichen, zu vervollständigen oder zu korrigieren oder fehlende oder unvollständige leistungsbezogene Unterlagen nachzureichen oder zu vervollständigen. </w:t>
      </w:r>
    </w:p>
    <w:p w14:paraId="24D8B70E" w14:textId="2C527320" w:rsidR="003A0949" w:rsidRDefault="003A0949" w:rsidP="00BA1AF5">
      <w:pPr>
        <w:pStyle w:val="berschrift2"/>
        <w:pageBreakBefore/>
        <w:spacing w:before="120" w:line="360" w:lineRule="auto"/>
        <w:ind w:left="1021" w:hanging="1021"/>
        <w:rPr>
          <w:b/>
          <w:bCs/>
        </w:rPr>
      </w:pPr>
      <w:bookmarkStart w:id="48" w:name="_Toc350140"/>
      <w:bookmarkStart w:id="49" w:name="_Toc235618117"/>
      <w:r>
        <w:rPr>
          <w:b/>
          <w:bCs/>
        </w:rPr>
        <w:t xml:space="preserve">Kenntlichmachung der Fabrikations-, Betriebs- und Geschäftsgeheimnisse in den </w:t>
      </w:r>
      <w:r w:rsidR="00C05AA3">
        <w:rPr>
          <w:b/>
          <w:bCs/>
        </w:rPr>
        <w:t>Angeboten</w:t>
      </w:r>
      <w:bookmarkEnd w:id="48"/>
      <w:bookmarkEnd w:id="49"/>
      <w:r>
        <w:rPr>
          <w:b/>
          <w:bCs/>
        </w:rPr>
        <w:t xml:space="preserve"> </w:t>
      </w:r>
    </w:p>
    <w:p w14:paraId="05F3F690" w14:textId="76B54A0E" w:rsidR="00C05AA3" w:rsidRDefault="005762E0" w:rsidP="00C05AA3">
      <w:pPr>
        <w:spacing w:line="360" w:lineRule="auto"/>
      </w:pPr>
      <w:r>
        <w:t>Bewerber</w:t>
      </w:r>
      <w:r w:rsidR="00C05AA3">
        <w:t xml:space="preserve"> haben in ihre</w:t>
      </w:r>
      <w:r>
        <w:t>m</w:t>
      </w:r>
      <w:r w:rsidR="00C05AA3">
        <w:t xml:space="preserve"> </w:t>
      </w:r>
      <w:r>
        <w:t>Teilnahmeantrag</w:t>
      </w:r>
      <w:r w:rsidR="00C05AA3">
        <w:t xml:space="preserve"> auf etwaige Fabrikations-, Betriebs- oder Geschäftsgeheimnisse hinzuweisen und diese in den Unterlagen entsprechend kenntlich zu machen.</w:t>
      </w:r>
      <w:r w:rsidR="00C05AA3">
        <w:tab/>
      </w:r>
    </w:p>
    <w:p w14:paraId="47033658" w14:textId="77777777" w:rsidR="003A0949" w:rsidRDefault="003A0949" w:rsidP="00BA1AF5">
      <w:pPr>
        <w:spacing w:line="360" w:lineRule="auto"/>
      </w:pPr>
    </w:p>
    <w:p w14:paraId="6148A34F" w14:textId="17DC9E7A" w:rsidR="003A0949" w:rsidRDefault="00291A46" w:rsidP="00BA1AF5">
      <w:pPr>
        <w:pStyle w:val="berschrift2"/>
        <w:spacing w:before="120" w:line="360" w:lineRule="auto"/>
        <w:ind w:left="1021" w:hanging="1021"/>
        <w:rPr>
          <w:b/>
          <w:bCs/>
        </w:rPr>
      </w:pPr>
      <w:bookmarkStart w:id="50" w:name="_Toc235618118"/>
      <w:r>
        <w:rPr>
          <w:b/>
          <w:bCs/>
        </w:rPr>
        <w:t>Mehrfachbeteiligung</w:t>
      </w:r>
      <w:bookmarkEnd w:id="50"/>
    </w:p>
    <w:p w14:paraId="53DC4BEB" w14:textId="0B4740A3" w:rsidR="00C05AA3" w:rsidRDefault="00C05AA3" w:rsidP="00C05AA3">
      <w:pPr>
        <w:spacing w:line="360" w:lineRule="auto"/>
      </w:pPr>
      <w:r>
        <w:t>Mehrfachbeteiligungen (als B</w:t>
      </w:r>
      <w:r w:rsidR="005762E0">
        <w:t>ewerber</w:t>
      </w:r>
      <w:r>
        <w:t xml:space="preserve"> oder B</w:t>
      </w:r>
      <w:r w:rsidR="005762E0">
        <w:t>ewerber</w:t>
      </w:r>
      <w:r>
        <w:t>gemeinschaft) sind unzulässig. Nachunternehmer dürfen sich nur dann zugleich als Mitglied einer Bewerber-/Bietergemeinschaft an dem Vergabeverfahren beteiligen, wenn der Geheimwettbewerb gewahrt bleibt und keine Möglichkeit zur Einflussnahme auf die Teilnahmeanträge oder Angebote anderer Bewerber und Bieter besteht.</w:t>
      </w:r>
    </w:p>
    <w:p w14:paraId="41B44FF6" w14:textId="77777777" w:rsidR="003A0949" w:rsidRDefault="003A0949" w:rsidP="00BA1AF5">
      <w:pPr>
        <w:spacing w:line="360" w:lineRule="auto"/>
        <w:rPr>
          <w:i/>
        </w:rPr>
      </w:pPr>
      <w:r>
        <w:t xml:space="preserve"> </w:t>
      </w:r>
      <w:bookmarkStart w:id="51" w:name="_Toc505598150"/>
    </w:p>
    <w:p w14:paraId="3D6C6E7A" w14:textId="1E4EE324" w:rsidR="003A0949" w:rsidRDefault="005762E0" w:rsidP="00BA1AF5">
      <w:pPr>
        <w:pStyle w:val="berschrift2"/>
        <w:spacing w:before="120" w:line="360" w:lineRule="auto"/>
        <w:ind w:left="1021" w:hanging="1021"/>
        <w:rPr>
          <w:b/>
          <w:bCs/>
        </w:rPr>
      </w:pPr>
      <w:bookmarkStart w:id="52" w:name="_Toc350143"/>
      <w:bookmarkStart w:id="53" w:name="_Toc235618119"/>
      <w:r>
        <w:rPr>
          <w:b/>
          <w:bCs/>
        </w:rPr>
        <w:t>Teilnahmeantrag / Angebote</w:t>
      </w:r>
      <w:r w:rsidR="00291A46">
        <w:rPr>
          <w:b/>
          <w:bCs/>
        </w:rPr>
        <w:t xml:space="preserve"> / </w:t>
      </w:r>
      <w:r w:rsidR="003A0949">
        <w:rPr>
          <w:b/>
          <w:bCs/>
        </w:rPr>
        <w:t>Nebenangebote</w:t>
      </w:r>
      <w:bookmarkEnd w:id="51"/>
      <w:bookmarkEnd w:id="52"/>
      <w:r w:rsidR="003A0949">
        <w:rPr>
          <w:b/>
          <w:bCs/>
        </w:rPr>
        <w:t xml:space="preserve"> </w:t>
      </w:r>
      <w:r w:rsidR="00291A46">
        <w:rPr>
          <w:b/>
          <w:bCs/>
        </w:rPr>
        <w:t>/ Änderungsvorschläge</w:t>
      </w:r>
      <w:bookmarkEnd w:id="53"/>
    </w:p>
    <w:p w14:paraId="6110B0E3" w14:textId="72608411" w:rsidR="00291A46" w:rsidRDefault="00291A46" w:rsidP="00BA1AF5">
      <w:pPr>
        <w:spacing w:line="360" w:lineRule="auto"/>
      </w:pPr>
      <w:r>
        <w:t xml:space="preserve">Es ist nur ein </w:t>
      </w:r>
      <w:r w:rsidR="005762E0">
        <w:t xml:space="preserve">Teilnahmeantrag und ein </w:t>
      </w:r>
      <w:r>
        <w:t>Hauptangebot zugelassen.</w:t>
      </w:r>
    </w:p>
    <w:p w14:paraId="03D71D8F" w14:textId="589B76C7" w:rsidR="003A0949" w:rsidRDefault="003A0949" w:rsidP="00BA1AF5">
      <w:pPr>
        <w:spacing w:line="360" w:lineRule="auto"/>
      </w:pPr>
      <w:r>
        <w:t xml:space="preserve">Nebenangebote </w:t>
      </w:r>
      <w:r w:rsidR="00291A46">
        <w:t xml:space="preserve">und Änderungsvorschläge </w:t>
      </w:r>
      <w:r>
        <w:t xml:space="preserve">sind nicht zugelassen. </w:t>
      </w:r>
    </w:p>
    <w:p w14:paraId="6E95A541" w14:textId="77777777" w:rsidR="003A0949" w:rsidRDefault="003A0949" w:rsidP="00BA1AF5">
      <w:pPr>
        <w:spacing w:line="360" w:lineRule="auto"/>
        <w:rPr>
          <w:b/>
        </w:rPr>
      </w:pPr>
    </w:p>
    <w:p w14:paraId="7DF19231" w14:textId="0C939C17" w:rsidR="003A0949" w:rsidRDefault="003A0949" w:rsidP="00BA1AF5">
      <w:pPr>
        <w:pStyle w:val="berschrift1"/>
        <w:spacing w:before="120" w:line="360" w:lineRule="auto"/>
      </w:pPr>
      <w:bookmarkStart w:id="54" w:name="_Toc350144"/>
      <w:bookmarkStart w:id="55" w:name="_Toc235618120"/>
      <w:r>
        <w:t>Inhalt</w:t>
      </w:r>
      <w:r w:rsidR="0081521C">
        <w:t xml:space="preserve"> und Aufbau der </w:t>
      </w:r>
      <w:r w:rsidR="005762E0">
        <w:t>Teilnahmeanträge</w:t>
      </w:r>
      <w:r>
        <w:t xml:space="preserve"> / Ausschluss bei fehlender </w:t>
      </w:r>
      <w:bookmarkEnd w:id="54"/>
      <w:r>
        <w:t>Signatur</w:t>
      </w:r>
      <w:bookmarkEnd w:id="55"/>
    </w:p>
    <w:p w14:paraId="37824B13" w14:textId="77777777" w:rsidR="003A0949" w:rsidRDefault="003A0949" w:rsidP="00BA1AF5">
      <w:pPr>
        <w:spacing w:line="360" w:lineRule="auto"/>
      </w:pPr>
    </w:p>
    <w:p w14:paraId="1C86F9B0" w14:textId="7207E852" w:rsidR="003A0949" w:rsidRPr="00353EEC" w:rsidRDefault="003A0949" w:rsidP="00BA1AF5">
      <w:pPr>
        <w:pStyle w:val="berschrift2"/>
        <w:spacing w:before="120" w:line="360" w:lineRule="auto"/>
        <w:ind w:left="1021" w:hanging="1021"/>
        <w:rPr>
          <w:b/>
          <w:bCs/>
        </w:rPr>
      </w:pPr>
      <w:bookmarkStart w:id="56" w:name="_Toc235618121"/>
      <w:r w:rsidRPr="00353EEC">
        <w:rPr>
          <w:b/>
          <w:bCs/>
        </w:rPr>
        <w:t>Inhalt de</w:t>
      </w:r>
      <w:r w:rsidR="005762E0">
        <w:rPr>
          <w:b/>
          <w:bCs/>
        </w:rPr>
        <w:t>s Teilnahmeantrags</w:t>
      </w:r>
      <w:bookmarkEnd w:id="56"/>
    </w:p>
    <w:p w14:paraId="583D25C5" w14:textId="0329C37A" w:rsidR="00C05AA3" w:rsidRPr="00993D25" w:rsidRDefault="00C05AA3" w:rsidP="00C05AA3">
      <w:pPr>
        <w:tabs>
          <w:tab w:val="clear" w:pos="851"/>
          <w:tab w:val="clear" w:pos="1418"/>
          <w:tab w:val="clear" w:pos="2126"/>
          <w:tab w:val="clear" w:pos="3544"/>
          <w:tab w:val="left" w:pos="1021"/>
        </w:tabs>
        <w:spacing w:line="360" w:lineRule="auto"/>
        <w:rPr>
          <w:szCs w:val="20"/>
        </w:rPr>
      </w:pPr>
      <w:bookmarkStart w:id="57" w:name="_Toc295468757"/>
      <w:r w:rsidRPr="00993D25">
        <w:rPr>
          <w:szCs w:val="20"/>
        </w:rPr>
        <w:t xml:space="preserve">Die </w:t>
      </w:r>
      <w:r w:rsidR="005762E0">
        <w:rPr>
          <w:szCs w:val="20"/>
        </w:rPr>
        <w:t>Bewerber</w:t>
      </w:r>
      <w:r w:rsidRPr="00993D25">
        <w:rPr>
          <w:szCs w:val="20"/>
        </w:rPr>
        <w:t xml:space="preserve"> haben d</w:t>
      </w:r>
      <w:r w:rsidR="005762E0">
        <w:rPr>
          <w:szCs w:val="20"/>
        </w:rPr>
        <w:t>en Teilnahmeantrag</w:t>
      </w:r>
      <w:r w:rsidRPr="00993D25">
        <w:rPr>
          <w:szCs w:val="20"/>
        </w:rPr>
        <w:t xml:space="preserve"> mit den </w:t>
      </w:r>
      <w:r w:rsidRPr="00993D25">
        <w:rPr>
          <w:rFonts w:cs="Arial"/>
          <w:bCs/>
          <w:szCs w:val="20"/>
        </w:rPr>
        <w:t>Nachweise</w:t>
      </w:r>
      <w:r>
        <w:rPr>
          <w:rFonts w:cs="Arial"/>
          <w:bCs/>
          <w:szCs w:val="20"/>
        </w:rPr>
        <w:t>n</w:t>
      </w:r>
      <w:r w:rsidRPr="00993D25">
        <w:rPr>
          <w:rFonts w:cs="Arial"/>
          <w:bCs/>
          <w:szCs w:val="20"/>
        </w:rPr>
        <w:t xml:space="preserve"> und Angaben zu den Kriterien, </w:t>
      </w:r>
      <w:r>
        <w:rPr>
          <w:rFonts w:cs="Arial"/>
          <w:bCs/>
          <w:szCs w:val="20"/>
        </w:rPr>
        <w:t xml:space="preserve">die in </w:t>
      </w:r>
      <w:r w:rsidR="00C63F95">
        <w:rPr>
          <w:rFonts w:cs="Arial"/>
          <w:bCs/>
          <w:szCs w:val="20"/>
        </w:rPr>
        <w:t xml:space="preserve">den Vergabeunterlagen </w:t>
      </w:r>
      <w:r w:rsidRPr="00993D25">
        <w:rPr>
          <w:rFonts w:cs="Arial"/>
          <w:bCs/>
          <w:szCs w:val="20"/>
        </w:rPr>
        <w:t>genannt werden, zu erstellen und einzureichen.</w:t>
      </w:r>
    </w:p>
    <w:p w14:paraId="3CDECBFC" w14:textId="7976088F" w:rsidR="00C05AA3" w:rsidRDefault="00C05AA3" w:rsidP="00C05AA3">
      <w:pPr>
        <w:spacing w:line="360" w:lineRule="auto"/>
      </w:pPr>
      <w:r>
        <w:t>D</w:t>
      </w:r>
      <w:r w:rsidR="005762E0">
        <w:t>er Teilnahmeantrag</w:t>
      </w:r>
      <w:r>
        <w:t xml:space="preserve"> ist unter Verwendung der von dem Auftraggeber zur Verfügung gestellten Vordrucke (soweit bereitgestellt und einschlägig) zu erstellen und einzureichen. </w:t>
      </w:r>
    </w:p>
    <w:p w14:paraId="4A445F15" w14:textId="664B817A" w:rsidR="00C05AA3" w:rsidRDefault="00C05AA3" w:rsidP="00C05AA3">
      <w:pPr>
        <w:spacing w:line="360" w:lineRule="auto"/>
      </w:pPr>
      <w:r>
        <w:t>Auf vom B</w:t>
      </w:r>
      <w:r w:rsidR="005762E0">
        <w:t>ewerber</w:t>
      </w:r>
      <w:r>
        <w:t xml:space="preserve"> erstellte Anschreiben oder sonstige Begleitschreiben ist zu verzichten.</w:t>
      </w:r>
    </w:p>
    <w:p w14:paraId="3C008EFB" w14:textId="7846CDFA" w:rsidR="00C05AA3" w:rsidRPr="00746F13" w:rsidRDefault="00C05AA3" w:rsidP="00C05AA3">
      <w:pPr>
        <w:spacing w:line="360" w:lineRule="auto"/>
      </w:pPr>
      <w:r w:rsidRPr="00746F13">
        <w:t xml:space="preserve">Die fehlende Signatur kann nach Ablauf der Frist zur Einreichung des </w:t>
      </w:r>
      <w:r w:rsidR="005762E0">
        <w:t>Teilnahmeantrags</w:t>
      </w:r>
      <w:r w:rsidRPr="00746F13">
        <w:t xml:space="preserve"> </w:t>
      </w:r>
      <w:r w:rsidRPr="00746F13">
        <w:rPr>
          <w:u w:val="single"/>
        </w:rPr>
        <w:t>nicht</w:t>
      </w:r>
      <w:r w:rsidRPr="00746F13">
        <w:t xml:space="preserve"> nachgeholt werden und führt zwingend zum Ausschluss des </w:t>
      </w:r>
      <w:r>
        <w:t>B</w:t>
      </w:r>
      <w:r w:rsidR="005762E0">
        <w:t>ewerbers</w:t>
      </w:r>
      <w:r w:rsidRPr="00746F13">
        <w:t xml:space="preserve"> vom weiteren Vergabeverfahren.</w:t>
      </w:r>
    </w:p>
    <w:p w14:paraId="7C7A11AA" w14:textId="77777777" w:rsidR="00C05AA3" w:rsidRPr="00746F13" w:rsidRDefault="00C05AA3" w:rsidP="00C05AA3">
      <w:pPr>
        <w:spacing w:line="360" w:lineRule="auto"/>
      </w:pPr>
      <w:r>
        <w:t xml:space="preserve">Soweit dies in den Vergabeunterlagen vorgesehen ist, sind </w:t>
      </w:r>
      <w:r w:rsidRPr="00746F13">
        <w:t>Unterlagen mit Unterschriften gescannt a</w:t>
      </w:r>
      <w:r>
        <w:t>ls PDF-Datei dem Angebot</w:t>
      </w:r>
      <w:r w:rsidRPr="00746F13">
        <w:t xml:space="preserve"> beizufügen.</w:t>
      </w:r>
    </w:p>
    <w:p w14:paraId="287E89EA" w14:textId="77777777" w:rsidR="003A0949" w:rsidRDefault="003A0949" w:rsidP="00BA1AF5">
      <w:pPr>
        <w:spacing w:line="360" w:lineRule="auto"/>
        <w:rPr>
          <w:b/>
          <w:u w:val="single"/>
        </w:rPr>
      </w:pPr>
    </w:p>
    <w:p w14:paraId="197D8EBB" w14:textId="6BA3B55E" w:rsidR="003A0949" w:rsidRPr="00993D25" w:rsidRDefault="00192748" w:rsidP="00BA1AF5">
      <w:pPr>
        <w:pStyle w:val="berschrift2"/>
        <w:spacing w:before="120" w:line="360" w:lineRule="auto"/>
        <w:ind w:left="1021" w:hanging="1021"/>
        <w:rPr>
          <w:b/>
        </w:rPr>
      </w:pPr>
      <w:bookmarkStart w:id="58" w:name="_Toc235618122"/>
      <w:r w:rsidRPr="00993D25">
        <w:rPr>
          <w:b/>
        </w:rPr>
        <w:t>Art</w:t>
      </w:r>
      <w:r w:rsidR="003A0949" w:rsidRPr="00993D25">
        <w:rPr>
          <w:b/>
        </w:rPr>
        <w:t xml:space="preserve"> der </w:t>
      </w:r>
      <w:r w:rsidR="003C4E85" w:rsidRPr="00993D25">
        <w:rPr>
          <w:b/>
        </w:rPr>
        <w:t>zu erbringende Nachweise</w:t>
      </w:r>
      <w:r w:rsidR="003A0949" w:rsidRPr="00993D25">
        <w:rPr>
          <w:b/>
        </w:rPr>
        <w:t xml:space="preserve"> </w:t>
      </w:r>
      <w:r w:rsidR="00993D25" w:rsidRPr="00993D25">
        <w:rPr>
          <w:b/>
        </w:rPr>
        <w:t>/ Vordrucke</w:t>
      </w:r>
      <w:bookmarkEnd w:id="58"/>
    </w:p>
    <w:p w14:paraId="39BB76F7" w14:textId="798E8D40" w:rsidR="00C05AA3" w:rsidRDefault="00C05AA3" w:rsidP="00C05AA3">
      <w:pPr>
        <w:spacing w:line="360" w:lineRule="auto"/>
      </w:pPr>
      <w:r>
        <w:t xml:space="preserve">Soweit dies in der Auftragsbekanntmachung und diesen Bewerbungsbedingungen nicht ausdrücklich anders gefordert wird, genügen Eigenerklärungen der </w:t>
      </w:r>
      <w:r w:rsidR="005762E0">
        <w:t>Bewerber</w:t>
      </w:r>
      <w:r>
        <w:t xml:space="preserve"> als Nachweise. </w:t>
      </w:r>
    </w:p>
    <w:p w14:paraId="67CFA46A" w14:textId="77777777" w:rsidR="00C05AA3" w:rsidRDefault="00C05AA3" w:rsidP="00C05AA3">
      <w:pPr>
        <w:spacing w:line="360" w:lineRule="auto"/>
      </w:pPr>
      <w:r>
        <w:t>Vordrucke sind - soweit einschlägig - zu verwenden und vollständig auszufüllen; dies hat in der Regel durch Ankreuzen der zutreffenden Alternativen zu geschehen.</w:t>
      </w:r>
    </w:p>
    <w:p w14:paraId="4F9D6043" w14:textId="664E7652" w:rsidR="00E11CA0" w:rsidRDefault="00E11CA0">
      <w:pPr>
        <w:tabs>
          <w:tab w:val="clear" w:pos="851"/>
          <w:tab w:val="clear" w:pos="1418"/>
          <w:tab w:val="clear" w:pos="2126"/>
          <w:tab w:val="clear" w:pos="3544"/>
        </w:tabs>
        <w:spacing w:before="0" w:after="160" w:line="259" w:lineRule="auto"/>
        <w:jc w:val="left"/>
      </w:pPr>
      <w:r>
        <w:br w:type="page"/>
      </w:r>
    </w:p>
    <w:p w14:paraId="6B1E0991" w14:textId="77777777" w:rsidR="003A0949" w:rsidRDefault="003A0949" w:rsidP="00BA1AF5">
      <w:pPr>
        <w:spacing w:line="360" w:lineRule="auto"/>
      </w:pPr>
    </w:p>
    <w:p w14:paraId="6382D483" w14:textId="09DE42BF" w:rsidR="003A0949" w:rsidRDefault="003A0949" w:rsidP="00BA1AF5">
      <w:pPr>
        <w:pStyle w:val="berschrift2"/>
        <w:spacing w:before="120" w:line="360" w:lineRule="auto"/>
        <w:ind w:left="1021" w:hanging="1021"/>
        <w:rPr>
          <w:b/>
        </w:rPr>
      </w:pPr>
      <w:bookmarkStart w:id="59" w:name="_Ref22106282"/>
      <w:bookmarkStart w:id="60" w:name="_Toc235618123"/>
      <w:r>
        <w:rPr>
          <w:b/>
        </w:rPr>
        <w:t xml:space="preserve">Hinweise zur Abgabe elektronischer </w:t>
      </w:r>
      <w:bookmarkEnd w:id="59"/>
      <w:r w:rsidR="005762E0">
        <w:rPr>
          <w:b/>
        </w:rPr>
        <w:t>Teilnahmeanträge</w:t>
      </w:r>
      <w:bookmarkEnd w:id="60"/>
    </w:p>
    <w:p w14:paraId="2C1F4043" w14:textId="0D6A59ED" w:rsidR="006259F1" w:rsidRPr="006259F1" w:rsidRDefault="000D640B" w:rsidP="006259F1">
      <w:pPr>
        <w:pStyle w:val="berschrift3"/>
      </w:pPr>
      <w:bookmarkStart w:id="61" w:name="_Toc100321354"/>
      <w:bookmarkStart w:id="62" w:name="_Toc100321438"/>
      <w:bookmarkStart w:id="63" w:name="_Toc100320778"/>
      <w:bookmarkStart w:id="64" w:name="_Toc404069583"/>
      <w:bookmarkStart w:id="65" w:name="_Toc235618124"/>
      <w:r>
        <w:t>6</w:t>
      </w:r>
      <w:r w:rsidR="006259F1" w:rsidRPr="006259F1">
        <w:t>.3.1</w:t>
      </w:r>
      <w:r w:rsidR="006259F1" w:rsidRPr="006259F1">
        <w:tab/>
        <w:t>Teilnahme am Vergabeverfahren</w:t>
      </w:r>
      <w:bookmarkEnd w:id="61"/>
      <w:bookmarkEnd w:id="62"/>
      <w:bookmarkEnd w:id="65"/>
    </w:p>
    <w:bookmarkEnd w:id="63"/>
    <w:p w14:paraId="1E98933A" w14:textId="176C0B65" w:rsidR="00C05AA3" w:rsidRDefault="00C05AA3" w:rsidP="00C05AA3">
      <w:pPr>
        <w:spacing w:line="360" w:lineRule="auto"/>
      </w:pPr>
      <w:r>
        <w:t xml:space="preserve">Die elektronische Teilnahme an Vergabeverfahren sowie die Registrierung für die Vergabeplattform sind für </w:t>
      </w:r>
      <w:r w:rsidR="005762E0">
        <w:t xml:space="preserve">Bewerber / </w:t>
      </w:r>
      <w:r>
        <w:t>Bieter kostenfrei.</w:t>
      </w:r>
    </w:p>
    <w:p w14:paraId="5E54EA1E" w14:textId="77777777" w:rsidR="00C05AA3" w:rsidRDefault="00C05AA3" w:rsidP="00C05AA3">
      <w:pPr>
        <w:spacing w:line="360" w:lineRule="auto"/>
        <w:rPr>
          <w:b/>
        </w:rPr>
      </w:pPr>
      <w:r>
        <w:t>Die von der Vergabestelle übermittelten Informationen werden entweder direkt in der bzw. über die Oberfläche der 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565A999F" w14:textId="77777777" w:rsidR="00F62487" w:rsidRDefault="00F62487" w:rsidP="006259F1">
      <w:pPr>
        <w:pStyle w:val="berschrift3"/>
      </w:pPr>
      <w:bookmarkStart w:id="66" w:name="_Toc100321355"/>
      <w:bookmarkStart w:id="67" w:name="_Toc100321439"/>
    </w:p>
    <w:p w14:paraId="7BCA3981" w14:textId="2634E5A4" w:rsidR="006259F1" w:rsidRPr="006259F1" w:rsidRDefault="000D640B" w:rsidP="006259F1">
      <w:pPr>
        <w:pStyle w:val="berschrift3"/>
      </w:pPr>
      <w:bookmarkStart w:id="68" w:name="_Toc235618125"/>
      <w:r>
        <w:t>6</w:t>
      </w:r>
      <w:r w:rsidR="006259F1" w:rsidRPr="006259F1">
        <w:t>.3.2</w:t>
      </w:r>
      <w:r w:rsidR="006259F1" w:rsidRPr="006259F1">
        <w:tab/>
        <w:t>Voraussetzungen</w:t>
      </w:r>
      <w:bookmarkEnd w:id="66"/>
      <w:bookmarkEnd w:id="67"/>
      <w:bookmarkEnd w:id="68"/>
    </w:p>
    <w:p w14:paraId="58D11550" w14:textId="77777777" w:rsidR="002642E8" w:rsidRDefault="002642E8" w:rsidP="002642E8">
      <w:pPr>
        <w:spacing w:line="360" w:lineRule="auto"/>
      </w:pPr>
      <w:r>
        <w:t>Zur Nutzung der 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682B8A1B" w14:textId="77777777" w:rsidR="002642E8" w:rsidRDefault="002642E8" w:rsidP="002642E8">
      <w:pPr>
        <w:spacing w:line="360" w:lineRule="auto"/>
      </w:pPr>
    </w:p>
    <w:tbl>
      <w:tblPr>
        <w:tblStyle w:val="Tabellenraster"/>
        <w:tblW w:w="0" w:type="auto"/>
        <w:tblInd w:w="0" w:type="dxa"/>
        <w:tblLook w:val="04A0" w:firstRow="1" w:lastRow="0" w:firstColumn="1" w:lastColumn="0" w:noHBand="0" w:noVBand="1"/>
      </w:tblPr>
      <w:tblGrid>
        <w:gridCol w:w="8493"/>
      </w:tblGrid>
      <w:tr w:rsidR="002642E8" w14:paraId="18BB1C21" w14:textId="77777777" w:rsidTr="00AF4ACB">
        <w:tc>
          <w:tcPr>
            <w:tcW w:w="8493" w:type="dxa"/>
          </w:tcPr>
          <w:p w14:paraId="695E2B29" w14:textId="77777777" w:rsidR="002642E8" w:rsidRDefault="002642E8" w:rsidP="00AF4ACB">
            <w:pPr>
              <w:tabs>
                <w:tab w:val="clear" w:pos="851"/>
                <w:tab w:val="clear" w:pos="1418"/>
                <w:tab w:val="clear" w:pos="2126"/>
                <w:tab w:val="clear" w:pos="3544"/>
              </w:tabs>
              <w:spacing w:line="240" w:lineRule="auto"/>
              <w:jc w:val="left"/>
              <w:rPr>
                <w:rFonts w:eastAsia="Times New Roman" w:cs="Arial"/>
                <w:b/>
                <w:bCs/>
              </w:rPr>
            </w:pPr>
            <w:r>
              <w:rPr>
                <w:rFonts w:eastAsia="Times New Roman" w:cs="Arial"/>
                <w:b/>
                <w:bCs/>
              </w:rPr>
              <w:t xml:space="preserve">Für dringenden Fälle </w:t>
            </w:r>
            <w:r w:rsidRPr="0013578B">
              <w:rPr>
                <w:rFonts w:eastAsia="Times New Roman" w:cs="Arial"/>
                <w:b/>
                <w:bCs/>
              </w:rPr>
              <w:t>ste</w:t>
            </w:r>
            <w:r>
              <w:rPr>
                <w:rFonts w:eastAsia="Times New Roman" w:cs="Arial"/>
                <w:b/>
                <w:bCs/>
              </w:rPr>
              <w:t>ht</w:t>
            </w:r>
            <w:r w:rsidRPr="0013578B">
              <w:rPr>
                <w:rFonts w:eastAsia="Times New Roman" w:cs="Arial"/>
                <w:b/>
                <w:bCs/>
              </w:rPr>
              <w:t xml:space="preserve"> Bewerber</w:t>
            </w:r>
            <w:r>
              <w:rPr>
                <w:rFonts w:eastAsia="Times New Roman" w:cs="Arial"/>
                <w:b/>
                <w:bCs/>
              </w:rPr>
              <w:t>n</w:t>
            </w:r>
            <w:r w:rsidRPr="0013578B">
              <w:rPr>
                <w:rFonts w:eastAsia="Times New Roman" w:cs="Arial"/>
                <w:b/>
                <w:bCs/>
              </w:rPr>
              <w:t xml:space="preserve"> </w:t>
            </w:r>
            <w:r>
              <w:rPr>
                <w:rFonts w:eastAsia="Times New Roman" w:cs="Arial"/>
                <w:b/>
                <w:bCs/>
              </w:rPr>
              <w:t xml:space="preserve">und Bietern </w:t>
            </w:r>
            <w:r w:rsidRPr="0013578B">
              <w:rPr>
                <w:rFonts w:eastAsia="Times New Roman" w:cs="Arial"/>
                <w:b/>
                <w:bCs/>
              </w:rPr>
              <w:t>für Fragen zur Bedienung der Vergabe</w:t>
            </w:r>
            <w:r>
              <w:rPr>
                <w:rFonts w:eastAsia="Times New Roman" w:cs="Arial"/>
                <w:b/>
                <w:bCs/>
              </w:rPr>
              <w:t>plattform</w:t>
            </w:r>
            <w:r w:rsidRPr="0013578B">
              <w:rPr>
                <w:rFonts w:eastAsia="Times New Roman" w:cs="Arial"/>
                <w:b/>
                <w:bCs/>
              </w:rPr>
              <w:t xml:space="preserve"> </w:t>
            </w:r>
            <w:r>
              <w:rPr>
                <w:rFonts w:eastAsia="Times New Roman" w:cs="Arial"/>
                <w:b/>
                <w:bCs/>
              </w:rPr>
              <w:t xml:space="preserve">Support des Deutschen Vergabeportals </w:t>
            </w:r>
            <w:r w:rsidRPr="0013578B">
              <w:rPr>
                <w:rFonts w:eastAsia="Times New Roman" w:cs="Arial"/>
                <w:b/>
                <w:bCs/>
              </w:rPr>
              <w:t>zur Verfügung:</w:t>
            </w:r>
          </w:p>
          <w:p w14:paraId="5CAABFAD" w14:textId="77777777" w:rsidR="002642E8" w:rsidRDefault="002642E8" w:rsidP="00AF4ACB">
            <w:pPr>
              <w:tabs>
                <w:tab w:val="clear" w:pos="851"/>
                <w:tab w:val="clear" w:pos="1418"/>
                <w:tab w:val="clear" w:pos="2126"/>
                <w:tab w:val="clear" w:pos="3544"/>
              </w:tabs>
              <w:spacing w:line="240" w:lineRule="auto"/>
              <w:jc w:val="left"/>
              <w:rPr>
                <w:rFonts w:eastAsia="Times New Roman" w:cs="Arial"/>
                <w:bCs/>
              </w:rPr>
            </w:pPr>
            <w:hyperlink r:id="rId10" w:history="1">
              <w:r w:rsidRPr="00350B5A">
                <w:rPr>
                  <w:rStyle w:val="Hyperlink"/>
                  <w:rFonts w:eastAsia="Times New Roman" w:cs="Arial"/>
                  <w:bCs/>
                </w:rPr>
                <w:t>https://support.cosinex.de/unternehmen/</w:t>
              </w:r>
            </w:hyperlink>
          </w:p>
          <w:p w14:paraId="1D882C63" w14:textId="77777777" w:rsidR="002642E8" w:rsidRPr="0013578B" w:rsidRDefault="002642E8" w:rsidP="00AF4ACB">
            <w:pPr>
              <w:tabs>
                <w:tab w:val="clear" w:pos="851"/>
                <w:tab w:val="clear" w:pos="1418"/>
                <w:tab w:val="clear" w:pos="2126"/>
                <w:tab w:val="clear" w:pos="3544"/>
              </w:tabs>
              <w:spacing w:line="240" w:lineRule="auto"/>
              <w:jc w:val="left"/>
              <w:rPr>
                <w:rFonts w:eastAsia="Times New Roman" w:cs="Arial"/>
              </w:rPr>
            </w:pPr>
            <w:r w:rsidRPr="0013578B">
              <w:rPr>
                <w:rFonts w:eastAsia="Times New Roman" w:cs="Arial"/>
                <w:bCs/>
              </w:rPr>
              <w:t>Service-Telefonnummer:</w:t>
            </w:r>
            <w:r>
              <w:rPr>
                <w:rFonts w:eastAsia="Times New Roman" w:cs="Arial"/>
                <w:b/>
                <w:bCs/>
              </w:rPr>
              <w:t xml:space="preserve"> </w:t>
            </w:r>
            <w:r w:rsidRPr="0013578B">
              <w:rPr>
                <w:rFonts w:eastAsia="Times New Roman" w:cs="Arial"/>
              </w:rPr>
              <w:t>0900-1-267463</w:t>
            </w:r>
            <w:r w:rsidRPr="0013578B">
              <w:rPr>
                <w:rFonts w:eastAsia="Times New Roman" w:cs="Arial"/>
              </w:rPr>
              <w:br/>
              <w:t>(1,49 € pro Minute aus dem deutschen Festnetz, Mobilfunkkosten können abweichen)</w:t>
            </w:r>
          </w:p>
          <w:p w14:paraId="0C1B91F5" w14:textId="77777777" w:rsidR="002642E8" w:rsidRDefault="002642E8" w:rsidP="00AF4ACB">
            <w:pPr>
              <w:spacing w:line="240" w:lineRule="auto"/>
              <w:jc w:val="left"/>
            </w:pPr>
            <w:r w:rsidRPr="0013578B">
              <w:rPr>
                <w:rFonts w:eastAsia="Times New Roman" w:cs="Arial"/>
              </w:rPr>
              <w:t xml:space="preserve">Die Servicezeiten der Hotline sind Montag bis Freitag </w:t>
            </w:r>
            <w:r w:rsidRPr="0013578B">
              <w:rPr>
                <w:rFonts w:eastAsia="Times New Roman" w:cs="Arial"/>
              </w:rPr>
              <w:br/>
              <w:t>jeweils von 07.00 bis 17.00 Uhr</w:t>
            </w:r>
            <w:r>
              <w:rPr>
                <w:rFonts w:eastAsia="Times New Roman" w:cs="Arial"/>
              </w:rPr>
              <w:t xml:space="preserve"> (Stand 04/2022)</w:t>
            </w:r>
          </w:p>
        </w:tc>
      </w:tr>
    </w:tbl>
    <w:p w14:paraId="5D32D356" w14:textId="77777777" w:rsidR="002642E8" w:rsidRDefault="002642E8" w:rsidP="002642E8">
      <w:pPr>
        <w:pStyle w:val="berschrift3"/>
        <w:ind w:left="0" w:firstLine="0"/>
      </w:pPr>
    </w:p>
    <w:p w14:paraId="7F29185E" w14:textId="77777777" w:rsidR="00E11CA0" w:rsidRDefault="00E11CA0">
      <w:pPr>
        <w:tabs>
          <w:tab w:val="clear" w:pos="851"/>
          <w:tab w:val="clear" w:pos="1418"/>
          <w:tab w:val="clear" w:pos="2126"/>
          <w:tab w:val="clear" w:pos="3544"/>
        </w:tabs>
        <w:spacing w:before="0" w:after="160" w:line="259" w:lineRule="auto"/>
        <w:jc w:val="left"/>
        <w:rPr>
          <w:rFonts w:eastAsia="Times New Roman"/>
          <w:b/>
          <w:szCs w:val="20"/>
        </w:rPr>
      </w:pPr>
      <w:r>
        <w:br w:type="page"/>
      </w:r>
    </w:p>
    <w:p w14:paraId="2CADE81B" w14:textId="77777777" w:rsidR="006259F1" w:rsidRDefault="006259F1" w:rsidP="0013578B">
      <w:pPr>
        <w:pStyle w:val="berschrift3"/>
        <w:ind w:left="0" w:firstLine="0"/>
      </w:pPr>
    </w:p>
    <w:p w14:paraId="1ED5B57E" w14:textId="16496EC2" w:rsidR="006259F1" w:rsidRPr="006259F1" w:rsidRDefault="000D640B" w:rsidP="006259F1">
      <w:pPr>
        <w:pStyle w:val="berschrift3"/>
      </w:pPr>
      <w:bookmarkStart w:id="69" w:name="_Toc100321356"/>
      <w:bookmarkStart w:id="70" w:name="_Toc100321440"/>
      <w:bookmarkStart w:id="71" w:name="_Toc235618126"/>
      <w:r>
        <w:t>6</w:t>
      </w:r>
      <w:r w:rsidR="006259F1" w:rsidRPr="006259F1">
        <w:t>.3.3</w:t>
      </w:r>
      <w:r w:rsidR="006259F1" w:rsidRPr="006259F1">
        <w:tab/>
        <w:t xml:space="preserve">Abgabe </w:t>
      </w:r>
      <w:bookmarkEnd w:id="69"/>
      <w:bookmarkEnd w:id="70"/>
      <w:r w:rsidR="0081521C">
        <w:t xml:space="preserve">des </w:t>
      </w:r>
      <w:r w:rsidR="002E023A">
        <w:t>Teilnahmeantrags</w:t>
      </w:r>
      <w:bookmarkEnd w:id="71"/>
    </w:p>
    <w:bookmarkEnd w:id="64"/>
    <w:p w14:paraId="17DE1C1E" w14:textId="618A57A8" w:rsidR="00C05AA3" w:rsidRDefault="00C05AA3" w:rsidP="00C05AA3">
      <w:pPr>
        <w:spacing w:line="360" w:lineRule="auto"/>
        <w:rPr>
          <w:rFonts w:eastAsia="Times New Roman"/>
          <w:szCs w:val="20"/>
        </w:rPr>
      </w:pPr>
      <w:r>
        <w:rPr>
          <w:rFonts w:eastAsia="Times New Roman"/>
          <w:szCs w:val="20"/>
        </w:rPr>
        <w:t xml:space="preserve">Die Abgabe eines </w:t>
      </w:r>
      <w:r w:rsidR="002E023A">
        <w:rPr>
          <w:rFonts w:eastAsia="Times New Roman"/>
          <w:szCs w:val="20"/>
        </w:rPr>
        <w:t>Teilnahmeantrags</w:t>
      </w:r>
      <w:r>
        <w:rPr>
          <w:rFonts w:eastAsia="Times New Roman"/>
          <w:szCs w:val="20"/>
        </w:rPr>
        <w:t xml:space="preserve"> setzt zwingend die Registrierung des B</w:t>
      </w:r>
      <w:r w:rsidR="002E023A">
        <w:rPr>
          <w:rFonts w:eastAsia="Times New Roman"/>
          <w:szCs w:val="20"/>
        </w:rPr>
        <w:t>ewerber</w:t>
      </w:r>
      <w:r>
        <w:rPr>
          <w:rFonts w:eastAsia="Times New Roman"/>
          <w:szCs w:val="20"/>
        </w:rPr>
        <w:t>s auf der Vergabeplattform voraus.</w:t>
      </w:r>
    </w:p>
    <w:p w14:paraId="3EE96CB0" w14:textId="29BBF279" w:rsidR="00C05AA3" w:rsidRDefault="00C05AA3" w:rsidP="00C05AA3">
      <w:pPr>
        <w:spacing w:line="360" w:lineRule="auto"/>
      </w:pPr>
      <w:bookmarkStart w:id="72" w:name="_Hlk200979163"/>
      <w:r>
        <w:t xml:space="preserve">Für die Abgabe elektronischer </w:t>
      </w:r>
      <w:r w:rsidR="002E023A">
        <w:t>Teilnahmeanträge</w:t>
      </w:r>
      <w:r>
        <w:t xml:space="preserve"> wird innerhalb der Vergabeplattform ein kostenfreies Bietertool bereitgestellt. Das Bietertool ist eine Desktop-Anwendung, </w:t>
      </w:r>
      <w:r w:rsidR="008774C7">
        <w:t xml:space="preserve">die der Bewerber / Bieter </w:t>
      </w:r>
      <w:r>
        <w:t xml:space="preserve">auf </w:t>
      </w:r>
      <w:r w:rsidR="008774C7">
        <w:t xml:space="preserve">seinem </w:t>
      </w:r>
      <w:r>
        <w:t xml:space="preserve">Computer installiert muss. Die Dateien zur Installation des Bietertools werden im entsprechenden Projektraum des Vergabeverfahrens für das entsprechende Betriebssystem zum Download angeboten. In der Regel sind für die Installation keine administrativen Rechte erforderlich. </w:t>
      </w:r>
    </w:p>
    <w:bookmarkEnd w:id="72"/>
    <w:p w14:paraId="727C0F85" w14:textId="77777777" w:rsidR="006259F1" w:rsidRDefault="006259F1" w:rsidP="00BA1AF5">
      <w:pPr>
        <w:spacing w:line="360" w:lineRule="auto"/>
      </w:pPr>
    </w:p>
    <w:p w14:paraId="3AAABCB4" w14:textId="73665B4C" w:rsidR="006259F1" w:rsidRDefault="000D640B" w:rsidP="006259F1">
      <w:pPr>
        <w:pStyle w:val="berschrift3"/>
        <w:rPr>
          <w:b w:val="0"/>
        </w:rPr>
      </w:pPr>
      <w:bookmarkStart w:id="73" w:name="_Toc100321357"/>
      <w:bookmarkStart w:id="74" w:name="_Toc100321441"/>
      <w:bookmarkStart w:id="75" w:name="_Toc235618127"/>
      <w:r>
        <w:t>6</w:t>
      </w:r>
      <w:r w:rsidR="006259F1">
        <w:t>.3.4</w:t>
      </w:r>
      <w:r w:rsidR="006259F1">
        <w:tab/>
        <w:t xml:space="preserve">Informationen zur Verschlüsselung </w:t>
      </w:r>
      <w:r w:rsidR="0081521C">
        <w:t>des</w:t>
      </w:r>
      <w:r w:rsidR="002C3A46">
        <w:t xml:space="preserve"> Teilnahmeantrags / des</w:t>
      </w:r>
      <w:r w:rsidR="0081521C">
        <w:t xml:space="preserve"> </w:t>
      </w:r>
      <w:r w:rsidR="006259F1">
        <w:t>Angebotes</w:t>
      </w:r>
      <w:bookmarkEnd w:id="73"/>
      <w:bookmarkEnd w:id="74"/>
      <w:bookmarkEnd w:id="75"/>
    </w:p>
    <w:p w14:paraId="6B5112E3" w14:textId="20302637" w:rsidR="00C05AA3" w:rsidRDefault="00C05AA3" w:rsidP="00C05AA3">
      <w:pPr>
        <w:spacing w:line="360" w:lineRule="auto"/>
      </w:pPr>
      <w:r>
        <w:t xml:space="preserve">Die elektronischen </w:t>
      </w:r>
      <w:r w:rsidR="002C3A46">
        <w:t xml:space="preserve">Teilnahmeanträge und </w:t>
      </w:r>
      <w:r>
        <w:t xml:space="preserve">Angebote werden innerhalb des Bietertools auf dem Rechner des </w:t>
      </w:r>
      <w:r w:rsidR="008774C7">
        <w:t xml:space="preserve">Bewerbers / </w:t>
      </w:r>
      <w:r>
        <w:t xml:space="preserve">Bieters (lokal) zusammengestellt, mit den entsprechenden Schlüsseln des Vergabeverfahrens mit Hilfe hybrider Verschlüsselungsverfahren Ende-zu-Ende verschlüsselt, mit den vorgegebenen Signaturinformationen versehen und übertragen. Nach dem Abschluss der Übertragung wird innerhalb des Bietertools eine umfangreiche Zusammenfassung der Abgabe zum Download und weiteren Aufbewahrung zur Verfügung gestellt. </w:t>
      </w:r>
    </w:p>
    <w:p w14:paraId="204E8561" w14:textId="77777777" w:rsidR="00C05AA3" w:rsidRDefault="00C05AA3" w:rsidP="00C05AA3">
      <w:pPr>
        <w:spacing w:line="360" w:lineRule="auto"/>
      </w:pPr>
      <w:r>
        <w:t xml:space="preserve">Die Vergabeplattform sorgt für eine sichere Aufbewahrung der verschlüsselten Teilnahmeanträge und Angebote vor Ablauf der entsprechenden Abgabefrist, ergänzt die Meta-Informationen zum Angebot mit dem notwendigen Zeitstempeln und führt die erforderlichen Signaturprüfungen inkl. Quittungsmechanismen durch. </w:t>
      </w:r>
    </w:p>
    <w:p w14:paraId="7F5FAED4" w14:textId="77777777" w:rsidR="00C05AA3" w:rsidRDefault="00C05AA3" w:rsidP="00C05AA3">
      <w:pPr>
        <w:spacing w:before="0" w:after="0" w:line="360" w:lineRule="auto"/>
        <w:rPr>
          <w:rFonts w:cs="Arial"/>
          <w:szCs w:val="20"/>
        </w:rPr>
      </w:pPr>
      <w:r>
        <w:t xml:space="preserve">Erst mit Ablauf der entsprechenden Frist und nach einem erfolgreichen 4-Augen-Login durch zwei berechtigte Nutzer innerhalb der Vergabeplattform werden die verschlüsselten elektronischen Teilnahmeanträge, Angebote, Interessenbekundungen und Interessenbestätigungen mit den </w:t>
      </w:r>
      <w:r w:rsidRPr="0013578B">
        <w:rPr>
          <w:rFonts w:cs="Arial"/>
          <w:szCs w:val="20"/>
        </w:rPr>
        <w:t>korrespondierenden Schlüsseln zusammengebracht, entschlüsselt und zur weiteren Auswertung für die Vergabestelle bereitgestellt.</w:t>
      </w:r>
    </w:p>
    <w:p w14:paraId="0B18179A" w14:textId="542FF336" w:rsidR="0013578B" w:rsidRDefault="0013578B" w:rsidP="0013578B">
      <w:pPr>
        <w:tabs>
          <w:tab w:val="clear" w:pos="851"/>
          <w:tab w:val="clear" w:pos="1418"/>
          <w:tab w:val="clear" w:pos="2126"/>
          <w:tab w:val="clear" w:pos="3544"/>
        </w:tabs>
        <w:spacing w:before="0" w:after="0" w:line="360" w:lineRule="auto"/>
        <w:rPr>
          <w:rFonts w:eastAsia="Times New Roman" w:cs="Arial"/>
          <w:b/>
          <w:bCs/>
          <w:szCs w:val="20"/>
          <w:lang w:eastAsia="de-DE"/>
        </w:rPr>
      </w:pPr>
    </w:p>
    <w:p w14:paraId="4E923EE6" w14:textId="77CD8A38" w:rsidR="00E11CA0" w:rsidRDefault="00E11CA0" w:rsidP="0013578B">
      <w:pPr>
        <w:tabs>
          <w:tab w:val="clear" w:pos="851"/>
          <w:tab w:val="clear" w:pos="1418"/>
          <w:tab w:val="clear" w:pos="2126"/>
          <w:tab w:val="clear" w:pos="3544"/>
        </w:tabs>
        <w:spacing w:before="0" w:after="0" w:line="360" w:lineRule="auto"/>
        <w:rPr>
          <w:rFonts w:eastAsia="Times New Roman" w:cs="Arial"/>
          <w:b/>
          <w:bCs/>
          <w:szCs w:val="20"/>
          <w:lang w:eastAsia="de-DE"/>
        </w:rPr>
      </w:pPr>
    </w:p>
    <w:p w14:paraId="233C7D8F" w14:textId="3ACD1759" w:rsidR="00E11CA0" w:rsidRDefault="00E11CA0" w:rsidP="0013578B">
      <w:pPr>
        <w:tabs>
          <w:tab w:val="clear" w:pos="851"/>
          <w:tab w:val="clear" w:pos="1418"/>
          <w:tab w:val="clear" w:pos="2126"/>
          <w:tab w:val="clear" w:pos="3544"/>
        </w:tabs>
        <w:spacing w:before="0" w:after="0" w:line="360" w:lineRule="auto"/>
        <w:rPr>
          <w:rFonts w:eastAsia="Times New Roman" w:cs="Arial"/>
          <w:b/>
          <w:bCs/>
          <w:szCs w:val="20"/>
          <w:lang w:eastAsia="de-DE"/>
        </w:rPr>
      </w:pPr>
    </w:p>
    <w:p w14:paraId="4D1DD052" w14:textId="3B6C7ED5" w:rsidR="003A0949" w:rsidRDefault="003A0949" w:rsidP="00E11CA0">
      <w:pPr>
        <w:pStyle w:val="berschrift1"/>
        <w:spacing w:before="120" w:line="360" w:lineRule="auto"/>
      </w:pPr>
      <w:bookmarkStart w:id="76" w:name="_Ref23171038"/>
      <w:bookmarkStart w:id="77" w:name="_Toc350145"/>
      <w:bookmarkStart w:id="78" w:name="_Toc235618128"/>
      <w:bookmarkEnd w:id="57"/>
      <w:r>
        <w:t xml:space="preserve">Hinweise zur Prüfung und Bewertung der </w:t>
      </w:r>
      <w:r w:rsidR="008774C7">
        <w:t>Teilnahmeanträge</w:t>
      </w:r>
      <w:bookmarkEnd w:id="76"/>
      <w:bookmarkEnd w:id="77"/>
      <w:bookmarkEnd w:id="78"/>
    </w:p>
    <w:p w14:paraId="03D0B11B" w14:textId="2B0083FF" w:rsidR="00C05AA3" w:rsidRPr="00353EEC" w:rsidRDefault="00C05AA3" w:rsidP="00C05AA3">
      <w:pPr>
        <w:pStyle w:val="berschrift2"/>
        <w:spacing w:before="120" w:line="360" w:lineRule="auto"/>
        <w:ind w:left="1021" w:hanging="1021"/>
        <w:rPr>
          <w:b/>
          <w:bCs/>
        </w:rPr>
      </w:pPr>
      <w:bookmarkStart w:id="79" w:name="_Toc163485779"/>
      <w:bookmarkStart w:id="80" w:name="_Toc235618129"/>
      <w:r>
        <w:rPr>
          <w:b/>
          <w:bCs/>
        </w:rPr>
        <w:t>Prüfung und Bewertung</w:t>
      </w:r>
      <w:r w:rsidRPr="00353EEC">
        <w:rPr>
          <w:b/>
          <w:bCs/>
        </w:rPr>
        <w:t xml:space="preserve"> der Angebote</w:t>
      </w:r>
      <w:bookmarkEnd w:id="79"/>
      <w:bookmarkEnd w:id="80"/>
    </w:p>
    <w:p w14:paraId="1258EADA" w14:textId="396E470E" w:rsidR="007C35BC" w:rsidRPr="007C35BC" w:rsidRDefault="008774C7" w:rsidP="008774C7">
      <w:pPr>
        <w:spacing w:line="360" w:lineRule="auto"/>
        <w:rPr>
          <w:rFonts w:cs="Arial"/>
        </w:rPr>
      </w:pPr>
      <w:r>
        <w:t xml:space="preserve">Die Prüfung und Wertung der Teilnahmeanträge erfolgt im Rahmen des Teilnahmewettbewerbs </w:t>
      </w:r>
      <w:r w:rsidRPr="007C35BC">
        <w:rPr>
          <w:rFonts w:cs="Arial"/>
        </w:rPr>
        <w:t>nach den in der Auftragsbekanntmachung und den Vergabeunterlagen bekanntgegebenen Eignungskriterien</w:t>
      </w:r>
      <w:r w:rsidR="007C35BC" w:rsidRPr="007C35BC">
        <w:rPr>
          <w:rFonts w:cs="Arial"/>
        </w:rPr>
        <w:t xml:space="preserve"> (vgl.</w:t>
      </w:r>
      <w:r w:rsidR="002C3A46">
        <w:rPr>
          <w:rFonts w:cs="Arial"/>
        </w:rPr>
        <w:t xml:space="preserve"> auch das Dokument </w:t>
      </w:r>
      <w:r w:rsidR="002C3A46" w:rsidRPr="002C3A46">
        <w:rPr>
          <w:rFonts w:cs="Arial"/>
          <w:i/>
          <w:iCs/>
        </w:rPr>
        <w:t>NLG-Verg15-2026 Eignungskriterien Bewertungsmatrix SAP S-4-HANA Migration</w:t>
      </w:r>
      <w:r w:rsidR="007C35BC" w:rsidRPr="007C35BC">
        <w:rPr>
          <w:rFonts w:cs="Arial"/>
        </w:rPr>
        <w:t>).</w:t>
      </w:r>
    </w:p>
    <w:p w14:paraId="3EA2A000" w14:textId="1A719474" w:rsidR="008774C7" w:rsidRDefault="008774C7" w:rsidP="008774C7">
      <w:pPr>
        <w:spacing w:line="360" w:lineRule="auto"/>
      </w:pPr>
      <w:r w:rsidRPr="0035138D">
        <w:t>Im Rahmen der Prüfung und Wertung der Teilnahmeanträge wird zunächst geprüft, ob die</w:t>
      </w:r>
      <w:r>
        <w:t xml:space="preserve"> Bewerbungen form- und fristgerecht eingereicht wurden. Anschließend wird beurteilt, ob der Bewerber nach den vorgelegten Angaben und Unterlagen grundsätzlich geeignet ist, die in Rede stehenden Leistungen ordnungsgemäß zu erbringen, d. h. die geforderten Mindestanforderungen erfüllt. </w:t>
      </w:r>
    </w:p>
    <w:p w14:paraId="0E355903" w14:textId="77777777" w:rsidR="002C3A46" w:rsidRDefault="002C3A46" w:rsidP="008774C7">
      <w:pPr>
        <w:spacing w:line="360" w:lineRule="auto"/>
      </w:pPr>
    </w:p>
    <w:tbl>
      <w:tblPr>
        <w:tblStyle w:val="Tabellenraster"/>
        <w:tblW w:w="0" w:type="auto"/>
        <w:tblInd w:w="0" w:type="dxa"/>
        <w:tblLook w:val="04A0" w:firstRow="1" w:lastRow="0" w:firstColumn="1" w:lastColumn="0" w:noHBand="0" w:noVBand="1"/>
      </w:tblPr>
      <w:tblGrid>
        <w:gridCol w:w="8493"/>
      </w:tblGrid>
      <w:tr w:rsidR="002C3A46" w14:paraId="2564B1B0" w14:textId="77777777" w:rsidTr="002C3A46">
        <w:tc>
          <w:tcPr>
            <w:tcW w:w="8493" w:type="dxa"/>
          </w:tcPr>
          <w:p w14:paraId="535CACF9" w14:textId="0A261876" w:rsidR="002C3A46" w:rsidRDefault="002C3A46" w:rsidP="008774C7">
            <w:pPr>
              <w:spacing w:line="360" w:lineRule="auto"/>
            </w:pPr>
            <w:r>
              <w:t>Zur Angebotsabgabe werden nur die drei (3) Bewerber mit der höchsten Gesamteignungspunktzahl aufgefordert. Für den Fall, dass auf Platz 3 mehrere Bewerber mit der gleichen Gesamteignungspunktzahl liegen, behält sich der Auftraggeber vor, die Maximalzahl von drei (3) zu erhöhen oder durch Losentscheid einen Bieter aus dem Kreis der gleichplatzierten Bewerber auszuwählen.</w:t>
            </w:r>
          </w:p>
        </w:tc>
      </w:tr>
    </w:tbl>
    <w:p w14:paraId="5300088A" w14:textId="77777777" w:rsidR="002C3A46" w:rsidRDefault="002C3A46" w:rsidP="008774C7">
      <w:pPr>
        <w:spacing w:line="360" w:lineRule="auto"/>
      </w:pPr>
    </w:p>
    <w:p w14:paraId="3FF23F00" w14:textId="77777777" w:rsidR="007C35BC" w:rsidRDefault="007C35BC" w:rsidP="008774C7">
      <w:pPr>
        <w:spacing w:line="360" w:lineRule="auto"/>
      </w:pPr>
    </w:p>
    <w:p w14:paraId="1FF05A10" w14:textId="1D6F1A2F" w:rsidR="003A0949" w:rsidRDefault="003A0949" w:rsidP="00E11CA0">
      <w:pPr>
        <w:pStyle w:val="berschrift1"/>
        <w:spacing w:before="120" w:line="360" w:lineRule="auto"/>
      </w:pPr>
      <w:bookmarkStart w:id="81" w:name="_Toc350146"/>
      <w:bookmarkStart w:id="82" w:name="_Toc235618130"/>
      <w:r>
        <w:t>Ergänzungen und Berichtigungen der Vergabeunterlagen</w:t>
      </w:r>
      <w:bookmarkEnd w:id="81"/>
      <w:bookmarkEnd w:id="82"/>
      <w:r>
        <w:t xml:space="preserve"> </w:t>
      </w:r>
    </w:p>
    <w:p w14:paraId="62BBD09B" w14:textId="40971439" w:rsidR="003A0949" w:rsidRDefault="003A0949" w:rsidP="00E11CA0">
      <w:pPr>
        <w:spacing w:line="360" w:lineRule="auto"/>
      </w:pPr>
      <w:r>
        <w:t>Der Auftraggeber behält sich vor, die Vergabeunterlagen vor Ablauf der</w:t>
      </w:r>
      <w:r w:rsidR="00D33C6E">
        <w:t xml:space="preserve"> </w:t>
      </w:r>
      <w:r w:rsidR="008D1661">
        <w:t>Angebots</w:t>
      </w:r>
      <w:r>
        <w:t xml:space="preserve">frist zu ergänzen bzw. zu berichtigen. Etwaige Ergänzungen bzw. Berichtigungen werden den </w:t>
      </w:r>
      <w:r w:rsidR="00800F2F">
        <w:t>Bewerbern</w:t>
      </w:r>
      <w:r w:rsidR="008D1661">
        <w:t xml:space="preserve"> </w:t>
      </w:r>
      <w:r>
        <w:t>unverzüglich mitgeteilt.</w:t>
      </w:r>
    </w:p>
    <w:p w14:paraId="341A2A37" w14:textId="77777777" w:rsidR="003A0949" w:rsidRDefault="003A0949" w:rsidP="007953F2">
      <w:pPr>
        <w:pStyle w:val="berschrift1"/>
        <w:spacing w:before="120" w:line="360" w:lineRule="auto"/>
      </w:pPr>
      <w:bookmarkStart w:id="83" w:name="_Toc10737672"/>
      <w:bookmarkStart w:id="84" w:name="_Toc393715931"/>
      <w:bookmarkStart w:id="85" w:name="_Toc393715615"/>
      <w:bookmarkStart w:id="86" w:name="_Toc317242898"/>
      <w:bookmarkStart w:id="87" w:name="_Ref216095565"/>
      <w:bookmarkStart w:id="88" w:name="_Toc145220478"/>
      <w:bookmarkStart w:id="89" w:name="_Toc143919321"/>
      <w:bookmarkStart w:id="90" w:name="_Toc143653755"/>
      <w:bookmarkStart w:id="91" w:name="_Toc142292415"/>
      <w:bookmarkStart w:id="92" w:name="_Toc142183792"/>
      <w:bookmarkStart w:id="93" w:name="_Toc122938816"/>
      <w:bookmarkStart w:id="94" w:name="_Toc122254336"/>
      <w:bookmarkStart w:id="95" w:name="_Toc122176053"/>
      <w:bookmarkStart w:id="96" w:name="_Toc122175905"/>
      <w:bookmarkStart w:id="97" w:name="_Toc122175832"/>
      <w:bookmarkStart w:id="98" w:name="_Toc37729369"/>
      <w:bookmarkStart w:id="99" w:name="_Toc141691600"/>
      <w:bookmarkStart w:id="100" w:name="_Toc141678328"/>
      <w:bookmarkStart w:id="101" w:name="_Toc235618131"/>
      <w:r>
        <w:t>Vergabeunterlagen / weitergehende Informationen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38E1ED0" w14:textId="77777777" w:rsidR="002642E8" w:rsidRDefault="002642E8" w:rsidP="002642E8">
      <w:pPr>
        <w:spacing w:line="360" w:lineRule="auto"/>
      </w:pPr>
      <w:bookmarkStart w:id="102" w:name="_Toc350147"/>
      <w:r>
        <w:t>Die Vergabeunterlagen wurden zum Download auf der Vergabeplattform DTVP Deutsches Vergabeprotal zur Verfügung gestellt. Der Bieter, der einen Teilnahmeantrag oder ein Angebot abgeben möchte, ist verpflichtet, regelmäßig auf diesem Portal Änderungen bzw. Konkretisierungen der Vergabeunterlagen abzurufen. Ein Teilnahmeantrag und Angebot wird nur berücksichtigt, wenn der Bieter alle veröffentlichten Angaben in seinem Teilnahmeantrag und Angebot berücksichtigt.</w:t>
      </w:r>
    </w:p>
    <w:p w14:paraId="40BEC2F6" w14:textId="77777777" w:rsidR="00D33C6E" w:rsidRDefault="00D33C6E" w:rsidP="00D33C6E">
      <w:pPr>
        <w:spacing w:line="360" w:lineRule="auto"/>
      </w:pPr>
    </w:p>
    <w:bookmarkEnd w:id="102"/>
    <w:p w14:paraId="3B82573C" w14:textId="062E5861" w:rsidR="0092644F" w:rsidRPr="0092644F" w:rsidRDefault="0092644F" w:rsidP="0092644F">
      <w:pPr>
        <w:jc w:val="center"/>
        <w:rPr>
          <w:b/>
        </w:rPr>
      </w:pPr>
      <w:r w:rsidRPr="0092644F">
        <w:rPr>
          <w:b/>
        </w:rPr>
        <w:t>*** ***</w:t>
      </w:r>
    </w:p>
    <w:sectPr w:rsidR="0092644F" w:rsidRPr="0092644F" w:rsidSect="00D54B4E">
      <w:footerReference w:type="default" r:id="rId11"/>
      <w:pgSz w:w="11906" w:h="16838"/>
      <w:pgMar w:top="2268" w:right="1418"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A393" w14:textId="77777777" w:rsidR="00E64E8C" w:rsidRDefault="00E64E8C" w:rsidP="0092644F">
      <w:pPr>
        <w:spacing w:before="0" w:after="0" w:line="240" w:lineRule="auto"/>
      </w:pPr>
      <w:r>
        <w:separator/>
      </w:r>
    </w:p>
  </w:endnote>
  <w:endnote w:type="continuationSeparator" w:id="0">
    <w:p w14:paraId="6E87ADDB" w14:textId="77777777" w:rsidR="00E64E8C" w:rsidRDefault="00E64E8C" w:rsidP="009264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Frutiger Light">
    <w:altName w:val="Segoe UI Semilight"/>
    <w:charset w:val="00"/>
    <w:family w:val="swiss"/>
    <w:pitch w:val="variable"/>
    <w:sig w:usb0="00000007" w:usb1="00000000" w:usb2="00000000" w:usb3="00000000" w:csb0="00000013"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Fett">
    <w:panose1 w:val="020B0704020202020204"/>
    <w:charset w:val="00"/>
    <w:family w:val="swiss"/>
    <w:notTrueType/>
    <w:pitch w:val="variable"/>
    <w:sig w:usb0="00000003" w:usb1="00000000" w:usb2="00000000" w:usb3="00000000" w:csb0="00000001" w:csb1="00000000"/>
  </w:font>
  <w:font w:name="OCRempty">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460033"/>
      <w:docPartObj>
        <w:docPartGallery w:val="Page Numbers (Bottom of Page)"/>
        <w:docPartUnique/>
      </w:docPartObj>
    </w:sdtPr>
    <w:sdtEndPr/>
    <w:sdtContent>
      <w:sdt>
        <w:sdtPr>
          <w:id w:val="-1769616900"/>
          <w:docPartObj>
            <w:docPartGallery w:val="Page Numbers (Top of Page)"/>
            <w:docPartUnique/>
          </w:docPartObj>
        </w:sdtPr>
        <w:sdtEndPr/>
        <w:sdtContent>
          <w:p w14:paraId="6EBC882D" w14:textId="77777777" w:rsidR="00194945" w:rsidRDefault="00194945">
            <w:pPr>
              <w:pStyle w:val="Fuzeile"/>
              <w:jc w:val="right"/>
            </w:pPr>
          </w:p>
          <w:p w14:paraId="777CF6C8" w14:textId="77777777" w:rsidR="00194945" w:rsidRDefault="00194945" w:rsidP="004A469C">
            <w:pPr>
              <w:pStyle w:val="Fuzeile"/>
              <w:jc w:val="center"/>
              <w:rPr>
                <w:sz w:val="18"/>
                <w:szCs w:val="18"/>
              </w:rPr>
            </w:pPr>
            <w:r>
              <w:rPr>
                <w:sz w:val="18"/>
                <w:szCs w:val="18"/>
              </w:rPr>
              <w:t>____________________________</w:t>
            </w:r>
          </w:p>
          <w:p w14:paraId="101457FC" w14:textId="77777777" w:rsidR="00194945" w:rsidRDefault="00194945" w:rsidP="004A469C">
            <w:pPr>
              <w:pStyle w:val="Fuzeile"/>
              <w:jc w:val="center"/>
              <w:rPr>
                <w:sz w:val="18"/>
                <w:szCs w:val="18"/>
              </w:rPr>
            </w:pPr>
          </w:p>
          <w:p w14:paraId="778025CD" w14:textId="072CC711" w:rsidR="00194945" w:rsidRPr="003D2F4C" w:rsidRDefault="00194945" w:rsidP="004A469C">
            <w:pPr>
              <w:pStyle w:val="Fuzeile"/>
              <w:jc w:val="center"/>
              <w:rPr>
                <w:rFonts w:cs="Arial"/>
                <w:sz w:val="16"/>
                <w:szCs w:val="16"/>
              </w:rPr>
            </w:pPr>
            <w:r>
              <w:rPr>
                <w:rFonts w:cs="Arial"/>
                <w:sz w:val="16"/>
                <w:szCs w:val="16"/>
              </w:rPr>
              <w:t xml:space="preserve">Vergabeunterlagen (Stand </w:t>
            </w:r>
            <w:r w:rsidR="00340F1F">
              <w:rPr>
                <w:rFonts w:cs="Arial"/>
                <w:sz w:val="16"/>
                <w:szCs w:val="16"/>
              </w:rPr>
              <w:t>1307</w:t>
            </w:r>
            <w:r w:rsidR="00154883">
              <w:rPr>
                <w:rFonts w:cs="Arial"/>
                <w:sz w:val="16"/>
                <w:szCs w:val="16"/>
              </w:rPr>
              <w:t>202</w:t>
            </w:r>
            <w:r w:rsidR="009F05C8">
              <w:rPr>
                <w:rFonts w:cs="Arial"/>
                <w:sz w:val="16"/>
                <w:szCs w:val="16"/>
              </w:rPr>
              <w:t>6</w:t>
            </w:r>
            <w:r w:rsidRPr="000666ED">
              <w:rPr>
                <w:rFonts w:cs="Arial"/>
                <w:sz w:val="16"/>
                <w:szCs w:val="16"/>
              </w:rPr>
              <w:t>)</w:t>
            </w:r>
          </w:p>
          <w:p w14:paraId="255661B7" w14:textId="77777777" w:rsidR="00194945" w:rsidRDefault="00194945" w:rsidP="004A469C">
            <w:pPr>
              <w:pStyle w:val="Fuzeile"/>
              <w:jc w:val="center"/>
            </w:pPr>
          </w:p>
          <w:p w14:paraId="52F4F09A" w14:textId="77777777" w:rsidR="00194945" w:rsidRDefault="00194945">
            <w:pPr>
              <w:pStyle w:val="Fuzeile"/>
              <w:jc w:val="right"/>
            </w:pPr>
          </w:p>
          <w:p w14:paraId="2FA25FF7" w14:textId="39B6E2DF" w:rsidR="00194945" w:rsidRDefault="00194945">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D36E28">
              <w:rPr>
                <w:b/>
                <w:bCs/>
                <w:noProof/>
              </w:rPr>
              <w:t>13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36E28">
              <w:rPr>
                <w:b/>
                <w:bCs/>
                <w:noProof/>
              </w:rPr>
              <w:t>30</w:t>
            </w:r>
            <w:r>
              <w:rPr>
                <w:b/>
                <w:bCs/>
                <w:sz w:val="24"/>
                <w:szCs w:val="24"/>
              </w:rPr>
              <w:fldChar w:fldCharType="end"/>
            </w:r>
          </w:p>
        </w:sdtContent>
      </w:sdt>
    </w:sdtContent>
  </w:sdt>
  <w:p w14:paraId="645442FA" w14:textId="77777777" w:rsidR="00194945" w:rsidRDefault="00194945">
    <w:pPr>
      <w:pStyle w:val="Fuzeile"/>
    </w:pPr>
  </w:p>
  <w:p w14:paraId="524E86BE" w14:textId="77777777" w:rsidR="00194945" w:rsidRDefault="001949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9A2FC" w14:textId="77777777" w:rsidR="00E64E8C" w:rsidRDefault="00E64E8C" w:rsidP="0092644F">
      <w:pPr>
        <w:spacing w:before="0" w:after="0" w:line="240" w:lineRule="auto"/>
      </w:pPr>
      <w:r>
        <w:separator/>
      </w:r>
    </w:p>
  </w:footnote>
  <w:footnote w:type="continuationSeparator" w:id="0">
    <w:p w14:paraId="258278D3" w14:textId="77777777" w:rsidR="00E64E8C" w:rsidRDefault="00E64E8C" w:rsidP="0092644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6C051F2"/>
    <w:lvl w:ilvl="0">
      <w:start w:val="1"/>
      <w:numFmt w:val="decimal"/>
      <w:pStyle w:val="Listennummer2"/>
      <w:lvlText w:val="%1."/>
      <w:lvlJc w:val="left"/>
      <w:pPr>
        <w:tabs>
          <w:tab w:val="num" w:pos="643"/>
        </w:tabs>
        <w:ind w:left="643" w:hanging="360"/>
      </w:pPr>
    </w:lvl>
  </w:abstractNum>
  <w:abstractNum w:abstractNumId="1" w15:restartNumberingAfterBreak="0">
    <w:nsid w:val="FFFFFF80"/>
    <w:multiLevelType w:val="singleLevel"/>
    <w:tmpl w:val="232CC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FDE812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78E3DB0"/>
    <w:lvl w:ilvl="0">
      <w:start w:val="1"/>
      <w:numFmt w:val="bullet"/>
      <w:pStyle w:val="Aufzhlungszeichen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0B68754"/>
    <w:lvl w:ilvl="0">
      <w:start w:val="1"/>
      <w:numFmt w:val="bullet"/>
      <w:pStyle w:val="Aufzhlungszeichen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9248DD4"/>
    <w:lvl w:ilvl="0">
      <w:start w:val="1"/>
      <w:numFmt w:val="decimal"/>
      <w:pStyle w:val="Listennummer"/>
      <w:lvlText w:val="%1."/>
      <w:lvlJc w:val="left"/>
      <w:pPr>
        <w:tabs>
          <w:tab w:val="num" w:pos="360"/>
        </w:tabs>
        <w:ind w:left="360" w:hanging="360"/>
      </w:pPr>
    </w:lvl>
  </w:abstractNum>
  <w:abstractNum w:abstractNumId="6" w15:restartNumberingAfterBreak="0">
    <w:nsid w:val="FFFFFF89"/>
    <w:multiLevelType w:val="singleLevel"/>
    <w:tmpl w:val="85408E40"/>
    <w:lvl w:ilvl="0">
      <w:start w:val="1"/>
      <w:numFmt w:val="bullet"/>
      <w:pStyle w:val="Aufzhlungszeichen"/>
      <w:lvlText w:val=""/>
      <w:lvlJc w:val="left"/>
      <w:pPr>
        <w:tabs>
          <w:tab w:val="num" w:pos="360"/>
        </w:tabs>
        <w:ind w:left="360" w:hanging="360"/>
      </w:pPr>
      <w:rPr>
        <w:rFonts w:ascii="Symbol" w:hAnsi="Symbol" w:hint="default"/>
      </w:rPr>
    </w:lvl>
  </w:abstractNum>
  <w:abstractNum w:abstractNumId="7" w15:restartNumberingAfterBreak="0">
    <w:nsid w:val="02911C0A"/>
    <w:multiLevelType w:val="hybridMultilevel"/>
    <w:tmpl w:val="08F020DE"/>
    <w:lvl w:ilvl="0" w:tplc="AC3E6FC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7A2013E"/>
    <w:multiLevelType w:val="hybridMultilevel"/>
    <w:tmpl w:val="A94AF858"/>
    <w:lvl w:ilvl="0" w:tplc="D096BC4C">
      <w:start w:val="1"/>
      <w:numFmt w:val="bullet"/>
      <w:lvlText w:val=""/>
      <w:lvlJc w:val="left"/>
      <w:pPr>
        <w:tabs>
          <w:tab w:val="num" w:pos="720"/>
        </w:tabs>
        <w:ind w:left="720" w:hanging="360"/>
      </w:pPr>
      <w:rPr>
        <w:rFonts w:ascii="Wingdings" w:hAnsi="Wingdings" w:hint="default"/>
      </w:rPr>
    </w:lvl>
    <w:lvl w:ilvl="1" w:tplc="31E6A02C">
      <w:start w:val="1"/>
      <w:numFmt w:val="bullet"/>
      <w:lvlText w:val=""/>
      <w:lvlJc w:val="left"/>
      <w:pPr>
        <w:tabs>
          <w:tab w:val="num" w:pos="1440"/>
        </w:tabs>
        <w:ind w:left="1440" w:hanging="360"/>
      </w:pPr>
      <w:rPr>
        <w:rFonts w:ascii="Wingdings" w:hAnsi="Wingdings" w:hint="default"/>
      </w:rPr>
    </w:lvl>
    <w:lvl w:ilvl="2" w:tplc="60340C6E" w:tentative="1">
      <w:start w:val="1"/>
      <w:numFmt w:val="bullet"/>
      <w:lvlText w:val=""/>
      <w:lvlJc w:val="left"/>
      <w:pPr>
        <w:tabs>
          <w:tab w:val="num" w:pos="2160"/>
        </w:tabs>
        <w:ind w:left="2160" w:hanging="360"/>
      </w:pPr>
      <w:rPr>
        <w:rFonts w:ascii="Wingdings" w:hAnsi="Wingdings" w:hint="default"/>
      </w:rPr>
    </w:lvl>
    <w:lvl w:ilvl="3" w:tplc="2C868B54" w:tentative="1">
      <w:start w:val="1"/>
      <w:numFmt w:val="bullet"/>
      <w:lvlText w:val=""/>
      <w:lvlJc w:val="left"/>
      <w:pPr>
        <w:tabs>
          <w:tab w:val="num" w:pos="2880"/>
        </w:tabs>
        <w:ind w:left="2880" w:hanging="360"/>
      </w:pPr>
      <w:rPr>
        <w:rFonts w:ascii="Wingdings" w:hAnsi="Wingdings" w:hint="default"/>
      </w:rPr>
    </w:lvl>
    <w:lvl w:ilvl="4" w:tplc="C1C2CB02" w:tentative="1">
      <w:start w:val="1"/>
      <w:numFmt w:val="bullet"/>
      <w:lvlText w:val=""/>
      <w:lvlJc w:val="left"/>
      <w:pPr>
        <w:tabs>
          <w:tab w:val="num" w:pos="3600"/>
        </w:tabs>
        <w:ind w:left="3600" w:hanging="360"/>
      </w:pPr>
      <w:rPr>
        <w:rFonts w:ascii="Wingdings" w:hAnsi="Wingdings" w:hint="default"/>
      </w:rPr>
    </w:lvl>
    <w:lvl w:ilvl="5" w:tplc="C49E69DA" w:tentative="1">
      <w:start w:val="1"/>
      <w:numFmt w:val="bullet"/>
      <w:lvlText w:val=""/>
      <w:lvlJc w:val="left"/>
      <w:pPr>
        <w:tabs>
          <w:tab w:val="num" w:pos="4320"/>
        </w:tabs>
        <w:ind w:left="4320" w:hanging="360"/>
      </w:pPr>
      <w:rPr>
        <w:rFonts w:ascii="Wingdings" w:hAnsi="Wingdings" w:hint="default"/>
      </w:rPr>
    </w:lvl>
    <w:lvl w:ilvl="6" w:tplc="2C7AB6D0" w:tentative="1">
      <w:start w:val="1"/>
      <w:numFmt w:val="bullet"/>
      <w:lvlText w:val=""/>
      <w:lvlJc w:val="left"/>
      <w:pPr>
        <w:tabs>
          <w:tab w:val="num" w:pos="5040"/>
        </w:tabs>
        <w:ind w:left="5040" w:hanging="360"/>
      </w:pPr>
      <w:rPr>
        <w:rFonts w:ascii="Wingdings" w:hAnsi="Wingdings" w:hint="default"/>
      </w:rPr>
    </w:lvl>
    <w:lvl w:ilvl="7" w:tplc="01543CF6" w:tentative="1">
      <w:start w:val="1"/>
      <w:numFmt w:val="bullet"/>
      <w:lvlText w:val=""/>
      <w:lvlJc w:val="left"/>
      <w:pPr>
        <w:tabs>
          <w:tab w:val="num" w:pos="5760"/>
        </w:tabs>
        <w:ind w:left="5760" w:hanging="360"/>
      </w:pPr>
      <w:rPr>
        <w:rFonts w:ascii="Wingdings" w:hAnsi="Wingdings" w:hint="default"/>
      </w:rPr>
    </w:lvl>
    <w:lvl w:ilvl="8" w:tplc="28FEFF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35810"/>
    <w:multiLevelType w:val="hybridMultilevel"/>
    <w:tmpl w:val="CB0046B8"/>
    <w:lvl w:ilvl="0" w:tplc="F6DE3FAA">
      <w:numFmt w:val="bullet"/>
      <w:lvlText w:val="-"/>
      <w:lvlJc w:val="left"/>
      <w:pPr>
        <w:ind w:left="720" w:hanging="360"/>
      </w:pPr>
      <w:rPr>
        <w:rFonts w:ascii="Calibri" w:eastAsia="Calibri" w:hAnsi="Calibri" w:cs="Calibri" w:hint="default"/>
        <w:sz w:val="22"/>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2C4F0D"/>
    <w:multiLevelType w:val="multilevel"/>
    <w:tmpl w:val="825ECB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2CA57787"/>
    <w:multiLevelType w:val="multilevel"/>
    <w:tmpl w:val="94FC1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340F8F"/>
    <w:multiLevelType w:val="hybridMultilevel"/>
    <w:tmpl w:val="22C89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43350"/>
    <w:multiLevelType w:val="multilevel"/>
    <w:tmpl w:val="08C271B8"/>
    <w:lvl w:ilvl="0">
      <w:start w:val="1"/>
      <w:numFmt w:val="decimal"/>
      <w:lvlText w:val="§ %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928" w:hanging="360"/>
      </w:pPr>
      <w:rPr>
        <w:rFonts w:hint="default"/>
        <w:color w:val="auto"/>
        <w:w w:val="66"/>
      </w:rPr>
    </w:lvl>
    <w:lvl w:ilvl="3">
      <w:start w:val="1"/>
      <w:numFmt w:val="decimal"/>
      <w:lvlText w:val="%1.%2.%3.%4."/>
      <w:lvlJc w:val="left"/>
      <w:pPr>
        <w:ind w:left="1440" w:hanging="360"/>
      </w:pPr>
      <w:rPr>
        <w:rFonts w:hint="default"/>
        <w:w w:val="6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FE4139A"/>
    <w:multiLevelType w:val="hybridMultilevel"/>
    <w:tmpl w:val="7A76A554"/>
    <w:lvl w:ilvl="0" w:tplc="2F6806A4">
      <w:start w:val="1"/>
      <w:numFmt w:val="bullet"/>
      <w:lvlText w:val=""/>
      <w:lvlJc w:val="left"/>
      <w:pPr>
        <w:tabs>
          <w:tab w:val="num" w:pos="720"/>
        </w:tabs>
        <w:ind w:left="720" w:hanging="360"/>
      </w:pPr>
      <w:rPr>
        <w:rFonts w:ascii="Wingdings" w:hAnsi="Wingdings" w:hint="default"/>
      </w:rPr>
    </w:lvl>
    <w:lvl w:ilvl="1" w:tplc="257438A6">
      <w:start w:val="1"/>
      <w:numFmt w:val="bullet"/>
      <w:lvlText w:val=""/>
      <w:lvlJc w:val="left"/>
      <w:pPr>
        <w:tabs>
          <w:tab w:val="num" w:pos="1440"/>
        </w:tabs>
        <w:ind w:left="1440" w:hanging="360"/>
      </w:pPr>
      <w:rPr>
        <w:rFonts w:ascii="Wingdings" w:hAnsi="Wingdings" w:hint="default"/>
      </w:rPr>
    </w:lvl>
    <w:lvl w:ilvl="2" w:tplc="A3522DA0" w:tentative="1">
      <w:start w:val="1"/>
      <w:numFmt w:val="bullet"/>
      <w:lvlText w:val=""/>
      <w:lvlJc w:val="left"/>
      <w:pPr>
        <w:tabs>
          <w:tab w:val="num" w:pos="2160"/>
        </w:tabs>
        <w:ind w:left="2160" w:hanging="360"/>
      </w:pPr>
      <w:rPr>
        <w:rFonts w:ascii="Wingdings" w:hAnsi="Wingdings" w:hint="default"/>
      </w:rPr>
    </w:lvl>
    <w:lvl w:ilvl="3" w:tplc="CE4E39A4" w:tentative="1">
      <w:start w:val="1"/>
      <w:numFmt w:val="bullet"/>
      <w:lvlText w:val=""/>
      <w:lvlJc w:val="left"/>
      <w:pPr>
        <w:tabs>
          <w:tab w:val="num" w:pos="2880"/>
        </w:tabs>
        <w:ind w:left="2880" w:hanging="360"/>
      </w:pPr>
      <w:rPr>
        <w:rFonts w:ascii="Wingdings" w:hAnsi="Wingdings" w:hint="default"/>
      </w:rPr>
    </w:lvl>
    <w:lvl w:ilvl="4" w:tplc="9EF4800A" w:tentative="1">
      <w:start w:val="1"/>
      <w:numFmt w:val="bullet"/>
      <w:lvlText w:val=""/>
      <w:lvlJc w:val="left"/>
      <w:pPr>
        <w:tabs>
          <w:tab w:val="num" w:pos="3600"/>
        </w:tabs>
        <w:ind w:left="3600" w:hanging="360"/>
      </w:pPr>
      <w:rPr>
        <w:rFonts w:ascii="Wingdings" w:hAnsi="Wingdings" w:hint="default"/>
      </w:rPr>
    </w:lvl>
    <w:lvl w:ilvl="5" w:tplc="97BA1E6C" w:tentative="1">
      <w:start w:val="1"/>
      <w:numFmt w:val="bullet"/>
      <w:lvlText w:val=""/>
      <w:lvlJc w:val="left"/>
      <w:pPr>
        <w:tabs>
          <w:tab w:val="num" w:pos="4320"/>
        </w:tabs>
        <w:ind w:left="4320" w:hanging="360"/>
      </w:pPr>
      <w:rPr>
        <w:rFonts w:ascii="Wingdings" w:hAnsi="Wingdings" w:hint="default"/>
      </w:rPr>
    </w:lvl>
    <w:lvl w:ilvl="6" w:tplc="88A82F3A" w:tentative="1">
      <w:start w:val="1"/>
      <w:numFmt w:val="bullet"/>
      <w:lvlText w:val=""/>
      <w:lvlJc w:val="left"/>
      <w:pPr>
        <w:tabs>
          <w:tab w:val="num" w:pos="5040"/>
        </w:tabs>
        <w:ind w:left="5040" w:hanging="360"/>
      </w:pPr>
      <w:rPr>
        <w:rFonts w:ascii="Wingdings" w:hAnsi="Wingdings" w:hint="default"/>
      </w:rPr>
    </w:lvl>
    <w:lvl w:ilvl="7" w:tplc="52501E00" w:tentative="1">
      <w:start w:val="1"/>
      <w:numFmt w:val="bullet"/>
      <w:lvlText w:val=""/>
      <w:lvlJc w:val="left"/>
      <w:pPr>
        <w:tabs>
          <w:tab w:val="num" w:pos="5760"/>
        </w:tabs>
        <w:ind w:left="5760" w:hanging="360"/>
      </w:pPr>
      <w:rPr>
        <w:rFonts w:ascii="Wingdings" w:hAnsi="Wingdings" w:hint="default"/>
      </w:rPr>
    </w:lvl>
    <w:lvl w:ilvl="8" w:tplc="6E2E7CD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2D7BA4"/>
    <w:multiLevelType w:val="hybridMultilevel"/>
    <w:tmpl w:val="D19005B4"/>
    <w:lvl w:ilvl="0" w:tplc="DA3CF2F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915FC5"/>
    <w:multiLevelType w:val="multilevel"/>
    <w:tmpl w:val="B0C4CF06"/>
    <w:lvl w:ilvl="0">
      <w:start w:val="1"/>
      <w:numFmt w:val="decimal"/>
      <w:lvlText w:val="§ %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928" w:hanging="360"/>
      </w:pPr>
      <w:rPr>
        <w:rFonts w:hint="default"/>
        <w:color w:val="auto"/>
        <w:w w:val="66"/>
      </w:rPr>
    </w:lvl>
    <w:lvl w:ilvl="3">
      <w:start w:val="1"/>
      <w:numFmt w:val="bullet"/>
      <w:lvlText w:val=""/>
      <w:lvlJc w:val="left"/>
      <w:pPr>
        <w:ind w:left="1440" w:hanging="360"/>
      </w:pPr>
      <w:rPr>
        <w:rFonts w:ascii="Symbol" w:hAnsi="Symbol" w:hint="default"/>
        <w:w w:val="6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4E96173"/>
    <w:multiLevelType w:val="hybridMultilevel"/>
    <w:tmpl w:val="C53AFD90"/>
    <w:lvl w:ilvl="0" w:tplc="AD5E80BA">
      <w:start w:val="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7A26230"/>
    <w:multiLevelType w:val="hybridMultilevel"/>
    <w:tmpl w:val="2D5EB5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35938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189922">
    <w:abstractNumId w:val="6"/>
  </w:num>
  <w:num w:numId="3" w16cid:durableId="1643192933">
    <w:abstractNumId w:val="5"/>
    <w:lvlOverride w:ilvl="0">
      <w:startOverride w:val="1"/>
    </w:lvlOverride>
  </w:num>
  <w:num w:numId="4" w16cid:durableId="1214661957">
    <w:abstractNumId w:val="4"/>
  </w:num>
  <w:num w:numId="5" w16cid:durableId="27073444">
    <w:abstractNumId w:val="3"/>
  </w:num>
  <w:num w:numId="6" w16cid:durableId="873005754">
    <w:abstractNumId w:val="2"/>
  </w:num>
  <w:num w:numId="7" w16cid:durableId="1073627726">
    <w:abstractNumId w:val="1"/>
  </w:num>
  <w:num w:numId="8" w16cid:durableId="732046045">
    <w:abstractNumId w:val="0"/>
    <w:lvlOverride w:ilvl="0">
      <w:startOverride w:val="1"/>
    </w:lvlOverride>
  </w:num>
  <w:num w:numId="9" w16cid:durableId="1835220592">
    <w:abstractNumId w:val="18"/>
  </w:num>
  <w:num w:numId="10" w16cid:durableId="1713383322">
    <w:abstractNumId w:val="12"/>
  </w:num>
  <w:num w:numId="11" w16cid:durableId="1302228711">
    <w:abstractNumId w:val="13"/>
  </w:num>
  <w:num w:numId="12" w16cid:durableId="191500662">
    <w:abstractNumId w:val="9"/>
  </w:num>
  <w:num w:numId="13" w16cid:durableId="44530220">
    <w:abstractNumId w:val="16"/>
  </w:num>
  <w:num w:numId="14" w16cid:durableId="253560024">
    <w:abstractNumId w:val="17"/>
  </w:num>
  <w:num w:numId="15" w16cid:durableId="1876189440">
    <w:abstractNumId w:val="15"/>
  </w:num>
  <w:num w:numId="16" w16cid:durableId="1025716045">
    <w:abstractNumId w:val="14"/>
  </w:num>
  <w:num w:numId="17" w16cid:durableId="733314773">
    <w:abstractNumId w:val="8"/>
  </w:num>
  <w:num w:numId="18" w16cid:durableId="1929149240">
    <w:abstractNumId w:val="11"/>
  </w:num>
  <w:num w:numId="19" w16cid:durableId="904603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7DD3D43-C4DA-4873-A58E-DF3B593FE6C6}"/>
    <w:docVar w:name="dgnword-eventsink" w:val="2660735794544"/>
  </w:docVars>
  <w:rsids>
    <w:rsidRoot w:val="003A0949"/>
    <w:rsid w:val="000127C0"/>
    <w:rsid w:val="00016854"/>
    <w:rsid w:val="00022746"/>
    <w:rsid w:val="00023568"/>
    <w:rsid w:val="000262F0"/>
    <w:rsid w:val="00033384"/>
    <w:rsid w:val="00043D66"/>
    <w:rsid w:val="000465C0"/>
    <w:rsid w:val="0005239A"/>
    <w:rsid w:val="00057419"/>
    <w:rsid w:val="0006153F"/>
    <w:rsid w:val="000666ED"/>
    <w:rsid w:val="00071F47"/>
    <w:rsid w:val="00072D34"/>
    <w:rsid w:val="0007423F"/>
    <w:rsid w:val="00082857"/>
    <w:rsid w:val="000835DA"/>
    <w:rsid w:val="00083FB9"/>
    <w:rsid w:val="00091986"/>
    <w:rsid w:val="00095FDC"/>
    <w:rsid w:val="00096495"/>
    <w:rsid w:val="000A346A"/>
    <w:rsid w:val="000A608F"/>
    <w:rsid w:val="000B3C89"/>
    <w:rsid w:val="000C51AC"/>
    <w:rsid w:val="000D4BE9"/>
    <w:rsid w:val="000D5247"/>
    <w:rsid w:val="000D640B"/>
    <w:rsid w:val="000E57F2"/>
    <w:rsid w:val="000F42D2"/>
    <w:rsid w:val="00101351"/>
    <w:rsid w:val="00111889"/>
    <w:rsid w:val="00116D49"/>
    <w:rsid w:val="00117A5A"/>
    <w:rsid w:val="00120BAA"/>
    <w:rsid w:val="00126E58"/>
    <w:rsid w:val="00126FFA"/>
    <w:rsid w:val="00131C8D"/>
    <w:rsid w:val="0013578B"/>
    <w:rsid w:val="00136FB8"/>
    <w:rsid w:val="0014376D"/>
    <w:rsid w:val="00145AC7"/>
    <w:rsid w:val="00145F03"/>
    <w:rsid w:val="00154883"/>
    <w:rsid w:val="00162B51"/>
    <w:rsid w:val="0016496F"/>
    <w:rsid w:val="00170C31"/>
    <w:rsid w:val="00182A0E"/>
    <w:rsid w:val="001851F6"/>
    <w:rsid w:val="00185E3D"/>
    <w:rsid w:val="001912F6"/>
    <w:rsid w:val="00192748"/>
    <w:rsid w:val="00194945"/>
    <w:rsid w:val="00197A57"/>
    <w:rsid w:val="001B5BC7"/>
    <w:rsid w:val="001B6222"/>
    <w:rsid w:val="001B74E6"/>
    <w:rsid w:val="001C273D"/>
    <w:rsid w:val="001C55E7"/>
    <w:rsid w:val="001C6A5A"/>
    <w:rsid w:val="001D03D3"/>
    <w:rsid w:val="001D170A"/>
    <w:rsid w:val="001D4D0D"/>
    <w:rsid w:val="001E001B"/>
    <w:rsid w:val="001F10AD"/>
    <w:rsid w:val="001F117A"/>
    <w:rsid w:val="00205A7E"/>
    <w:rsid w:val="002102F3"/>
    <w:rsid w:val="0021710E"/>
    <w:rsid w:val="00222A3A"/>
    <w:rsid w:val="00223101"/>
    <w:rsid w:val="00223740"/>
    <w:rsid w:val="00223A7A"/>
    <w:rsid w:val="002250E1"/>
    <w:rsid w:val="00230A27"/>
    <w:rsid w:val="0023208F"/>
    <w:rsid w:val="0023308E"/>
    <w:rsid w:val="0023366D"/>
    <w:rsid w:val="002369A2"/>
    <w:rsid w:val="002372B3"/>
    <w:rsid w:val="00243D77"/>
    <w:rsid w:val="00257708"/>
    <w:rsid w:val="0026162A"/>
    <w:rsid w:val="002642E8"/>
    <w:rsid w:val="00267E72"/>
    <w:rsid w:val="002728D7"/>
    <w:rsid w:val="00272FDD"/>
    <w:rsid w:val="0028228D"/>
    <w:rsid w:val="0028314F"/>
    <w:rsid w:val="00286C0F"/>
    <w:rsid w:val="00291021"/>
    <w:rsid w:val="00291A46"/>
    <w:rsid w:val="00292974"/>
    <w:rsid w:val="002A3B24"/>
    <w:rsid w:val="002B0650"/>
    <w:rsid w:val="002B22CF"/>
    <w:rsid w:val="002B3CDB"/>
    <w:rsid w:val="002B5593"/>
    <w:rsid w:val="002B7BF4"/>
    <w:rsid w:val="002C3A46"/>
    <w:rsid w:val="002D01D9"/>
    <w:rsid w:val="002D78AC"/>
    <w:rsid w:val="002E023A"/>
    <w:rsid w:val="002E50F3"/>
    <w:rsid w:val="002E5AB5"/>
    <w:rsid w:val="002F5358"/>
    <w:rsid w:val="002F72F4"/>
    <w:rsid w:val="002F7A49"/>
    <w:rsid w:val="00302882"/>
    <w:rsid w:val="00305241"/>
    <w:rsid w:val="00305309"/>
    <w:rsid w:val="00311454"/>
    <w:rsid w:val="00317EDD"/>
    <w:rsid w:val="0033197B"/>
    <w:rsid w:val="00336048"/>
    <w:rsid w:val="00337E6E"/>
    <w:rsid w:val="00340DA4"/>
    <w:rsid w:val="00340F1F"/>
    <w:rsid w:val="00341B7F"/>
    <w:rsid w:val="0035138D"/>
    <w:rsid w:val="003516D6"/>
    <w:rsid w:val="00353EEC"/>
    <w:rsid w:val="003752A6"/>
    <w:rsid w:val="00377468"/>
    <w:rsid w:val="003913F7"/>
    <w:rsid w:val="0039414E"/>
    <w:rsid w:val="003A0949"/>
    <w:rsid w:val="003A5472"/>
    <w:rsid w:val="003A55D1"/>
    <w:rsid w:val="003A58DB"/>
    <w:rsid w:val="003B15F7"/>
    <w:rsid w:val="003B16F3"/>
    <w:rsid w:val="003B7A71"/>
    <w:rsid w:val="003C167E"/>
    <w:rsid w:val="003C4E85"/>
    <w:rsid w:val="003D1EA7"/>
    <w:rsid w:val="003D4974"/>
    <w:rsid w:val="003F2E3A"/>
    <w:rsid w:val="003F4FFA"/>
    <w:rsid w:val="003F57F2"/>
    <w:rsid w:val="003F74DC"/>
    <w:rsid w:val="003F79C6"/>
    <w:rsid w:val="00400747"/>
    <w:rsid w:val="0040578B"/>
    <w:rsid w:val="00410B6F"/>
    <w:rsid w:val="004137BA"/>
    <w:rsid w:val="00420317"/>
    <w:rsid w:val="0042038B"/>
    <w:rsid w:val="00422BBB"/>
    <w:rsid w:val="00426254"/>
    <w:rsid w:val="00427FE2"/>
    <w:rsid w:val="004334BE"/>
    <w:rsid w:val="00442460"/>
    <w:rsid w:val="00443EC1"/>
    <w:rsid w:val="00452AEF"/>
    <w:rsid w:val="00453781"/>
    <w:rsid w:val="00455D7E"/>
    <w:rsid w:val="00457A9E"/>
    <w:rsid w:val="00463CF0"/>
    <w:rsid w:val="00463EE8"/>
    <w:rsid w:val="00466A79"/>
    <w:rsid w:val="00466EB1"/>
    <w:rsid w:val="004746DF"/>
    <w:rsid w:val="004902AE"/>
    <w:rsid w:val="00491E0A"/>
    <w:rsid w:val="004A469C"/>
    <w:rsid w:val="004A5D57"/>
    <w:rsid w:val="004C3994"/>
    <w:rsid w:val="004E78A5"/>
    <w:rsid w:val="004F430A"/>
    <w:rsid w:val="004F478C"/>
    <w:rsid w:val="00502301"/>
    <w:rsid w:val="00504E42"/>
    <w:rsid w:val="005079BC"/>
    <w:rsid w:val="0051765C"/>
    <w:rsid w:val="00523632"/>
    <w:rsid w:val="00534252"/>
    <w:rsid w:val="00536C01"/>
    <w:rsid w:val="00543C0D"/>
    <w:rsid w:val="005558FE"/>
    <w:rsid w:val="005631C1"/>
    <w:rsid w:val="00563478"/>
    <w:rsid w:val="0056519F"/>
    <w:rsid w:val="005656E3"/>
    <w:rsid w:val="00567423"/>
    <w:rsid w:val="005762E0"/>
    <w:rsid w:val="00585539"/>
    <w:rsid w:val="00586953"/>
    <w:rsid w:val="005A1817"/>
    <w:rsid w:val="005B3A0E"/>
    <w:rsid w:val="005B7BA0"/>
    <w:rsid w:val="005C04FF"/>
    <w:rsid w:val="005C5D28"/>
    <w:rsid w:val="005E10D6"/>
    <w:rsid w:val="005E371D"/>
    <w:rsid w:val="005F0489"/>
    <w:rsid w:val="005F42B6"/>
    <w:rsid w:val="005F6888"/>
    <w:rsid w:val="00615802"/>
    <w:rsid w:val="006159F7"/>
    <w:rsid w:val="00622DD8"/>
    <w:rsid w:val="006259F1"/>
    <w:rsid w:val="00626C0E"/>
    <w:rsid w:val="006329F4"/>
    <w:rsid w:val="00640B46"/>
    <w:rsid w:val="006420B3"/>
    <w:rsid w:val="00646A69"/>
    <w:rsid w:val="0065189B"/>
    <w:rsid w:val="00652DC0"/>
    <w:rsid w:val="00670348"/>
    <w:rsid w:val="00685C57"/>
    <w:rsid w:val="006863B1"/>
    <w:rsid w:val="00686BE4"/>
    <w:rsid w:val="00692C04"/>
    <w:rsid w:val="006968CC"/>
    <w:rsid w:val="006A3A04"/>
    <w:rsid w:val="006A5522"/>
    <w:rsid w:val="006B2BE4"/>
    <w:rsid w:val="006B3BA7"/>
    <w:rsid w:val="006B4E4C"/>
    <w:rsid w:val="006D050B"/>
    <w:rsid w:val="006D1F18"/>
    <w:rsid w:val="006E270F"/>
    <w:rsid w:val="006E3E27"/>
    <w:rsid w:val="006F619A"/>
    <w:rsid w:val="0070194E"/>
    <w:rsid w:val="00704C64"/>
    <w:rsid w:val="00716B6B"/>
    <w:rsid w:val="00723581"/>
    <w:rsid w:val="00742D34"/>
    <w:rsid w:val="007469E4"/>
    <w:rsid w:val="00746F13"/>
    <w:rsid w:val="00756697"/>
    <w:rsid w:val="0077043C"/>
    <w:rsid w:val="00770AE6"/>
    <w:rsid w:val="00773E22"/>
    <w:rsid w:val="00792527"/>
    <w:rsid w:val="00792EA1"/>
    <w:rsid w:val="007953F2"/>
    <w:rsid w:val="007A1D31"/>
    <w:rsid w:val="007A492C"/>
    <w:rsid w:val="007A76A5"/>
    <w:rsid w:val="007A7A53"/>
    <w:rsid w:val="007B0320"/>
    <w:rsid w:val="007B2D59"/>
    <w:rsid w:val="007B54DA"/>
    <w:rsid w:val="007B7172"/>
    <w:rsid w:val="007C35BC"/>
    <w:rsid w:val="007C3A68"/>
    <w:rsid w:val="007D5738"/>
    <w:rsid w:val="007E1547"/>
    <w:rsid w:val="007E1BC9"/>
    <w:rsid w:val="007F0A54"/>
    <w:rsid w:val="007F112C"/>
    <w:rsid w:val="00800F2F"/>
    <w:rsid w:val="008024CA"/>
    <w:rsid w:val="0081521C"/>
    <w:rsid w:val="008171D7"/>
    <w:rsid w:val="0081751E"/>
    <w:rsid w:val="008203E4"/>
    <w:rsid w:val="008260B7"/>
    <w:rsid w:val="008264FA"/>
    <w:rsid w:val="00826FF3"/>
    <w:rsid w:val="0082795C"/>
    <w:rsid w:val="00831A75"/>
    <w:rsid w:val="008346B4"/>
    <w:rsid w:val="00843071"/>
    <w:rsid w:val="008560A6"/>
    <w:rsid w:val="00862F3C"/>
    <w:rsid w:val="00871A24"/>
    <w:rsid w:val="00871A43"/>
    <w:rsid w:val="00873C09"/>
    <w:rsid w:val="0087579F"/>
    <w:rsid w:val="008774C7"/>
    <w:rsid w:val="00880128"/>
    <w:rsid w:val="00882494"/>
    <w:rsid w:val="00883E9F"/>
    <w:rsid w:val="00892078"/>
    <w:rsid w:val="008957BF"/>
    <w:rsid w:val="008A23C3"/>
    <w:rsid w:val="008A3601"/>
    <w:rsid w:val="008A51B3"/>
    <w:rsid w:val="008B4CDC"/>
    <w:rsid w:val="008C797D"/>
    <w:rsid w:val="008D1661"/>
    <w:rsid w:val="008D6EAC"/>
    <w:rsid w:val="008E2F51"/>
    <w:rsid w:val="008E401D"/>
    <w:rsid w:val="008E5E1C"/>
    <w:rsid w:val="00900B12"/>
    <w:rsid w:val="00904F14"/>
    <w:rsid w:val="009200D1"/>
    <w:rsid w:val="0092271E"/>
    <w:rsid w:val="00922996"/>
    <w:rsid w:val="0092644F"/>
    <w:rsid w:val="00927299"/>
    <w:rsid w:val="00931764"/>
    <w:rsid w:val="0093535E"/>
    <w:rsid w:val="00935548"/>
    <w:rsid w:val="00957177"/>
    <w:rsid w:val="009601A5"/>
    <w:rsid w:val="00961582"/>
    <w:rsid w:val="00981119"/>
    <w:rsid w:val="00986AE2"/>
    <w:rsid w:val="00993D25"/>
    <w:rsid w:val="009A1EE2"/>
    <w:rsid w:val="009B0495"/>
    <w:rsid w:val="009B2B33"/>
    <w:rsid w:val="009B2C6A"/>
    <w:rsid w:val="009B4637"/>
    <w:rsid w:val="009B4736"/>
    <w:rsid w:val="009C0167"/>
    <w:rsid w:val="009C3CE1"/>
    <w:rsid w:val="009C61C4"/>
    <w:rsid w:val="009C620C"/>
    <w:rsid w:val="009C651E"/>
    <w:rsid w:val="009C7679"/>
    <w:rsid w:val="009D5BB5"/>
    <w:rsid w:val="009F05C8"/>
    <w:rsid w:val="009F44F2"/>
    <w:rsid w:val="009F597F"/>
    <w:rsid w:val="009F7285"/>
    <w:rsid w:val="009F72FE"/>
    <w:rsid w:val="00A02DE8"/>
    <w:rsid w:val="00A10A49"/>
    <w:rsid w:val="00A234AC"/>
    <w:rsid w:val="00A253F8"/>
    <w:rsid w:val="00A260D3"/>
    <w:rsid w:val="00A4333F"/>
    <w:rsid w:val="00A44E8F"/>
    <w:rsid w:val="00A569F8"/>
    <w:rsid w:val="00A632A5"/>
    <w:rsid w:val="00A6352F"/>
    <w:rsid w:val="00A72377"/>
    <w:rsid w:val="00A825EF"/>
    <w:rsid w:val="00A86718"/>
    <w:rsid w:val="00A9095A"/>
    <w:rsid w:val="00A916E2"/>
    <w:rsid w:val="00A91F1A"/>
    <w:rsid w:val="00A96FBD"/>
    <w:rsid w:val="00AB0463"/>
    <w:rsid w:val="00AB57EF"/>
    <w:rsid w:val="00AB5D55"/>
    <w:rsid w:val="00AD3BD8"/>
    <w:rsid w:val="00AD48DB"/>
    <w:rsid w:val="00AE1EB6"/>
    <w:rsid w:val="00AE44DD"/>
    <w:rsid w:val="00AF1B93"/>
    <w:rsid w:val="00AF51F3"/>
    <w:rsid w:val="00B00ACD"/>
    <w:rsid w:val="00B02E5B"/>
    <w:rsid w:val="00B074C9"/>
    <w:rsid w:val="00B12ED5"/>
    <w:rsid w:val="00B2118B"/>
    <w:rsid w:val="00B44F27"/>
    <w:rsid w:val="00B46F91"/>
    <w:rsid w:val="00B73289"/>
    <w:rsid w:val="00B7696A"/>
    <w:rsid w:val="00BA0264"/>
    <w:rsid w:val="00BA03E9"/>
    <w:rsid w:val="00BA1AF5"/>
    <w:rsid w:val="00BA2E6D"/>
    <w:rsid w:val="00BB5CA6"/>
    <w:rsid w:val="00BD573E"/>
    <w:rsid w:val="00BD7A02"/>
    <w:rsid w:val="00BE2F9B"/>
    <w:rsid w:val="00BE31A0"/>
    <w:rsid w:val="00BF41C9"/>
    <w:rsid w:val="00BF68A4"/>
    <w:rsid w:val="00C000D9"/>
    <w:rsid w:val="00C05AA3"/>
    <w:rsid w:val="00C0676A"/>
    <w:rsid w:val="00C11165"/>
    <w:rsid w:val="00C176EA"/>
    <w:rsid w:val="00C2061A"/>
    <w:rsid w:val="00C23E06"/>
    <w:rsid w:val="00C23E67"/>
    <w:rsid w:val="00C300AC"/>
    <w:rsid w:val="00C34B40"/>
    <w:rsid w:val="00C37EEE"/>
    <w:rsid w:val="00C40BDC"/>
    <w:rsid w:val="00C43792"/>
    <w:rsid w:val="00C5178C"/>
    <w:rsid w:val="00C56001"/>
    <w:rsid w:val="00C5725E"/>
    <w:rsid w:val="00C61518"/>
    <w:rsid w:val="00C63F95"/>
    <w:rsid w:val="00C6442A"/>
    <w:rsid w:val="00C65F9C"/>
    <w:rsid w:val="00C77A8D"/>
    <w:rsid w:val="00C77D70"/>
    <w:rsid w:val="00C8350A"/>
    <w:rsid w:val="00C85734"/>
    <w:rsid w:val="00C87A78"/>
    <w:rsid w:val="00C93B6D"/>
    <w:rsid w:val="00C95D5F"/>
    <w:rsid w:val="00CA5F6F"/>
    <w:rsid w:val="00CA62F7"/>
    <w:rsid w:val="00CB30C7"/>
    <w:rsid w:val="00CB4377"/>
    <w:rsid w:val="00CC0AB9"/>
    <w:rsid w:val="00CC2A7D"/>
    <w:rsid w:val="00CC7110"/>
    <w:rsid w:val="00CF7CE2"/>
    <w:rsid w:val="00D1216A"/>
    <w:rsid w:val="00D151B3"/>
    <w:rsid w:val="00D22E57"/>
    <w:rsid w:val="00D33C6E"/>
    <w:rsid w:val="00D3445E"/>
    <w:rsid w:val="00D36E09"/>
    <w:rsid w:val="00D36E28"/>
    <w:rsid w:val="00D41525"/>
    <w:rsid w:val="00D42FDA"/>
    <w:rsid w:val="00D43AC5"/>
    <w:rsid w:val="00D46616"/>
    <w:rsid w:val="00D47593"/>
    <w:rsid w:val="00D536AE"/>
    <w:rsid w:val="00D54B4E"/>
    <w:rsid w:val="00D57B88"/>
    <w:rsid w:val="00D72638"/>
    <w:rsid w:val="00D774FA"/>
    <w:rsid w:val="00D779B8"/>
    <w:rsid w:val="00D810E6"/>
    <w:rsid w:val="00D83798"/>
    <w:rsid w:val="00D86DE7"/>
    <w:rsid w:val="00D90C87"/>
    <w:rsid w:val="00DA2AAD"/>
    <w:rsid w:val="00DC6C15"/>
    <w:rsid w:val="00DD183E"/>
    <w:rsid w:val="00DD5645"/>
    <w:rsid w:val="00DD617D"/>
    <w:rsid w:val="00DD6635"/>
    <w:rsid w:val="00DE6C3C"/>
    <w:rsid w:val="00E11CA0"/>
    <w:rsid w:val="00E22F42"/>
    <w:rsid w:val="00E25604"/>
    <w:rsid w:val="00E46C62"/>
    <w:rsid w:val="00E46F0F"/>
    <w:rsid w:val="00E470A3"/>
    <w:rsid w:val="00E474E6"/>
    <w:rsid w:val="00E513EC"/>
    <w:rsid w:val="00E60438"/>
    <w:rsid w:val="00E64E8C"/>
    <w:rsid w:val="00E65A01"/>
    <w:rsid w:val="00E87ED1"/>
    <w:rsid w:val="00E952EE"/>
    <w:rsid w:val="00E9542D"/>
    <w:rsid w:val="00EA01A9"/>
    <w:rsid w:val="00EA4AF6"/>
    <w:rsid w:val="00EB0A8F"/>
    <w:rsid w:val="00EB27BD"/>
    <w:rsid w:val="00EB5B3B"/>
    <w:rsid w:val="00EC01A7"/>
    <w:rsid w:val="00EC7934"/>
    <w:rsid w:val="00ED1F67"/>
    <w:rsid w:val="00EE3909"/>
    <w:rsid w:val="00F13748"/>
    <w:rsid w:val="00F21308"/>
    <w:rsid w:val="00F23289"/>
    <w:rsid w:val="00F23A1B"/>
    <w:rsid w:val="00F318A6"/>
    <w:rsid w:val="00F43900"/>
    <w:rsid w:val="00F44145"/>
    <w:rsid w:val="00F50D4C"/>
    <w:rsid w:val="00F62487"/>
    <w:rsid w:val="00F64CF4"/>
    <w:rsid w:val="00F65A40"/>
    <w:rsid w:val="00F673A1"/>
    <w:rsid w:val="00F75806"/>
    <w:rsid w:val="00F76FA6"/>
    <w:rsid w:val="00F77E79"/>
    <w:rsid w:val="00F9156C"/>
    <w:rsid w:val="00F94D5D"/>
    <w:rsid w:val="00FA34F8"/>
    <w:rsid w:val="00FB0780"/>
    <w:rsid w:val="00FB28C5"/>
    <w:rsid w:val="00FC1A8C"/>
    <w:rsid w:val="00FD618C"/>
    <w:rsid w:val="00FE61F1"/>
    <w:rsid w:val="00FE7B64"/>
    <w:rsid w:val="00FF05E4"/>
    <w:rsid w:val="00FF1B4A"/>
    <w:rsid w:val="00FF1E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26260"/>
  <w15:chartTrackingRefBased/>
  <w15:docId w15:val="{50A1320B-35F6-4F29-A248-9092D2E40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0949"/>
    <w:pPr>
      <w:tabs>
        <w:tab w:val="left" w:pos="851"/>
        <w:tab w:val="left" w:pos="1418"/>
        <w:tab w:val="left" w:pos="2126"/>
        <w:tab w:val="left" w:pos="3544"/>
      </w:tabs>
      <w:spacing w:before="120" w:after="120" w:line="280" w:lineRule="exact"/>
      <w:jc w:val="both"/>
    </w:pPr>
    <w:rPr>
      <w:rFonts w:ascii="Arial" w:eastAsia="Calibri" w:hAnsi="Arial" w:cs="Times New Roman"/>
      <w:sz w:val="20"/>
    </w:rPr>
  </w:style>
  <w:style w:type="paragraph" w:styleId="berschrift1">
    <w:name w:val="heading 1"/>
    <w:aliases w:val="H1"/>
    <w:basedOn w:val="Standard"/>
    <w:next w:val="Standard"/>
    <w:link w:val="berschrift1Zchn"/>
    <w:autoRedefine/>
    <w:uiPriority w:val="9"/>
    <w:qFormat/>
    <w:rsid w:val="008A51B3"/>
    <w:pPr>
      <w:pageBreakBefore/>
      <w:numPr>
        <w:numId w:val="1"/>
      </w:numPr>
      <w:tabs>
        <w:tab w:val="clear" w:pos="851"/>
        <w:tab w:val="clear" w:pos="1418"/>
        <w:tab w:val="clear" w:pos="2126"/>
        <w:tab w:val="clear" w:pos="3544"/>
        <w:tab w:val="left" w:pos="1021"/>
      </w:tabs>
      <w:spacing w:before="240" w:line="300" w:lineRule="exact"/>
      <w:outlineLvl w:val="0"/>
    </w:pPr>
    <w:rPr>
      <w:rFonts w:eastAsia="Times New Roman" w:cs="Arial"/>
      <w:b/>
      <w:bCs/>
      <w:sz w:val="28"/>
      <w:szCs w:val="28"/>
    </w:rPr>
  </w:style>
  <w:style w:type="paragraph" w:styleId="berschrift2">
    <w:name w:val="heading 2"/>
    <w:aliases w:val="H2,Gliederung2"/>
    <w:basedOn w:val="Standard"/>
    <w:next w:val="Standard"/>
    <w:link w:val="berschrift2Zchn"/>
    <w:uiPriority w:val="9"/>
    <w:unhideWhenUsed/>
    <w:qFormat/>
    <w:rsid w:val="003A0949"/>
    <w:pPr>
      <w:numPr>
        <w:ilvl w:val="1"/>
        <w:numId w:val="1"/>
      </w:numPr>
      <w:tabs>
        <w:tab w:val="clear" w:pos="851"/>
        <w:tab w:val="clear" w:pos="1418"/>
        <w:tab w:val="clear" w:pos="2126"/>
        <w:tab w:val="clear" w:pos="3544"/>
        <w:tab w:val="left" w:pos="1021"/>
      </w:tabs>
      <w:spacing w:before="240"/>
      <w:outlineLvl w:val="1"/>
    </w:pPr>
    <w:rPr>
      <w:rFonts w:eastAsia="Times New Roman"/>
      <w:sz w:val="26"/>
      <w:szCs w:val="26"/>
    </w:rPr>
  </w:style>
  <w:style w:type="paragraph" w:styleId="berschrift3">
    <w:name w:val="heading 3"/>
    <w:aliases w:val="H3,Gliederung3"/>
    <w:basedOn w:val="Standard"/>
    <w:next w:val="Standard"/>
    <w:link w:val="berschrift3Zchn"/>
    <w:autoRedefine/>
    <w:uiPriority w:val="9"/>
    <w:unhideWhenUsed/>
    <w:qFormat/>
    <w:rsid w:val="006259F1"/>
    <w:pPr>
      <w:tabs>
        <w:tab w:val="clear" w:pos="851"/>
        <w:tab w:val="clear" w:pos="1418"/>
        <w:tab w:val="clear" w:pos="2126"/>
        <w:tab w:val="clear" w:pos="3544"/>
        <w:tab w:val="left" w:pos="1021"/>
      </w:tabs>
      <w:spacing w:line="360" w:lineRule="auto"/>
      <w:ind w:left="851" w:hanging="851"/>
      <w:outlineLvl w:val="2"/>
    </w:pPr>
    <w:rPr>
      <w:rFonts w:eastAsia="Times New Roman"/>
      <w:b/>
      <w:szCs w:val="20"/>
    </w:rPr>
  </w:style>
  <w:style w:type="paragraph" w:styleId="berschrift4">
    <w:name w:val="heading 4"/>
    <w:basedOn w:val="Standard"/>
    <w:next w:val="Standard"/>
    <w:link w:val="berschrift4Zchn"/>
    <w:autoRedefine/>
    <w:uiPriority w:val="9"/>
    <w:unhideWhenUsed/>
    <w:qFormat/>
    <w:rsid w:val="003A0949"/>
    <w:pPr>
      <w:numPr>
        <w:ilvl w:val="3"/>
        <w:numId w:val="1"/>
      </w:numPr>
      <w:tabs>
        <w:tab w:val="clear" w:pos="851"/>
        <w:tab w:val="clear" w:pos="1418"/>
        <w:tab w:val="clear" w:pos="2126"/>
        <w:tab w:val="clear" w:pos="3544"/>
        <w:tab w:val="left" w:pos="1021"/>
      </w:tabs>
      <w:outlineLvl w:val="3"/>
    </w:pPr>
    <w:rPr>
      <w:rFonts w:eastAsia="Times New Roman"/>
      <w:b/>
      <w:iCs/>
      <w:sz w:val="22"/>
    </w:rPr>
  </w:style>
  <w:style w:type="paragraph" w:styleId="berschrift5">
    <w:name w:val="heading 5"/>
    <w:aliases w:val="Gliederung5"/>
    <w:basedOn w:val="Standard"/>
    <w:next w:val="Standard"/>
    <w:link w:val="berschrift5Zchn"/>
    <w:autoRedefine/>
    <w:semiHidden/>
    <w:unhideWhenUsed/>
    <w:qFormat/>
    <w:rsid w:val="003A0949"/>
    <w:pPr>
      <w:numPr>
        <w:ilvl w:val="4"/>
        <w:numId w:val="1"/>
      </w:numPr>
      <w:tabs>
        <w:tab w:val="clear" w:pos="851"/>
        <w:tab w:val="clear" w:pos="1418"/>
        <w:tab w:val="clear" w:pos="2126"/>
        <w:tab w:val="clear" w:pos="3544"/>
        <w:tab w:val="left" w:pos="1021"/>
      </w:tabs>
      <w:outlineLvl w:val="4"/>
    </w:pPr>
    <w:rPr>
      <w:rFonts w:eastAsia="Times New Roman"/>
    </w:rPr>
  </w:style>
  <w:style w:type="paragraph" w:styleId="berschrift6">
    <w:name w:val="heading 6"/>
    <w:basedOn w:val="Standard"/>
    <w:next w:val="Standard"/>
    <w:link w:val="berschrift6Zchn"/>
    <w:uiPriority w:val="9"/>
    <w:semiHidden/>
    <w:unhideWhenUsed/>
    <w:qFormat/>
    <w:rsid w:val="003A0949"/>
    <w:pPr>
      <w:keepNext/>
      <w:keepLines/>
      <w:numPr>
        <w:ilvl w:val="5"/>
        <w:numId w:val="1"/>
      </w:numPr>
      <w:spacing w:before="40" w:after="0"/>
      <w:outlineLvl w:val="5"/>
    </w:pPr>
    <w:rPr>
      <w:rFonts w:ascii="Calibri Light" w:eastAsia="Times New Roman" w:hAnsi="Calibri Light"/>
      <w:color w:val="1F4D78"/>
    </w:rPr>
  </w:style>
  <w:style w:type="paragraph" w:styleId="berschrift7">
    <w:name w:val="heading 7"/>
    <w:basedOn w:val="Standard"/>
    <w:next w:val="Standard"/>
    <w:link w:val="berschrift7Zchn"/>
    <w:uiPriority w:val="9"/>
    <w:semiHidden/>
    <w:unhideWhenUsed/>
    <w:qFormat/>
    <w:rsid w:val="003A0949"/>
    <w:pPr>
      <w:keepNext/>
      <w:keepLines/>
      <w:numPr>
        <w:ilvl w:val="6"/>
        <w:numId w:val="1"/>
      </w:numPr>
      <w:spacing w:before="40" w:after="0"/>
      <w:outlineLvl w:val="6"/>
    </w:pPr>
    <w:rPr>
      <w:rFonts w:ascii="Calibri Light" w:eastAsia="Times New Roman" w:hAnsi="Calibri Light"/>
      <w:i/>
      <w:iCs/>
      <w:color w:val="1F4D78"/>
    </w:rPr>
  </w:style>
  <w:style w:type="paragraph" w:styleId="berschrift8">
    <w:name w:val="heading 8"/>
    <w:basedOn w:val="Standard"/>
    <w:next w:val="Standard"/>
    <w:link w:val="berschrift8Zchn"/>
    <w:uiPriority w:val="9"/>
    <w:semiHidden/>
    <w:unhideWhenUsed/>
    <w:qFormat/>
    <w:rsid w:val="003A0949"/>
    <w:pPr>
      <w:keepNext/>
      <w:keepLines/>
      <w:numPr>
        <w:ilvl w:val="7"/>
        <w:numId w:val="1"/>
      </w:numPr>
      <w:spacing w:before="40" w:after="0"/>
      <w:outlineLvl w:val="7"/>
    </w:pPr>
    <w:rPr>
      <w:rFonts w:ascii="Calibri Light" w:eastAsia="Times New Roman" w:hAnsi="Calibri Light"/>
      <w:color w:val="272727"/>
      <w:sz w:val="21"/>
      <w:szCs w:val="21"/>
    </w:rPr>
  </w:style>
  <w:style w:type="paragraph" w:styleId="berschrift9">
    <w:name w:val="heading 9"/>
    <w:basedOn w:val="Standard"/>
    <w:next w:val="Standard"/>
    <w:link w:val="berschrift9Zchn"/>
    <w:uiPriority w:val="9"/>
    <w:semiHidden/>
    <w:unhideWhenUsed/>
    <w:qFormat/>
    <w:rsid w:val="003A0949"/>
    <w:pPr>
      <w:keepNext/>
      <w:keepLines/>
      <w:numPr>
        <w:ilvl w:val="8"/>
        <w:numId w:val="1"/>
      </w:numPr>
      <w:spacing w:before="40" w:after="0"/>
      <w:outlineLvl w:val="8"/>
    </w:pPr>
    <w:rPr>
      <w:rFonts w:ascii="Calibri Light" w:eastAsia="Times New Roman" w:hAnsi="Calibri Light"/>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
    <w:basedOn w:val="Absatz-Standardschriftart"/>
    <w:link w:val="berschrift1"/>
    <w:rsid w:val="008A51B3"/>
    <w:rPr>
      <w:rFonts w:ascii="Arial" w:eastAsia="Times New Roman" w:hAnsi="Arial" w:cs="Arial"/>
      <w:b/>
      <w:bCs/>
      <w:sz w:val="28"/>
      <w:szCs w:val="28"/>
    </w:rPr>
  </w:style>
  <w:style w:type="character" w:customStyle="1" w:styleId="berschrift2Zchn">
    <w:name w:val="Überschrift 2 Zchn"/>
    <w:aliases w:val="H2 Zchn,Gliederung2 Zchn"/>
    <w:basedOn w:val="Absatz-Standardschriftart"/>
    <w:link w:val="berschrift2"/>
    <w:uiPriority w:val="9"/>
    <w:rsid w:val="003A0949"/>
    <w:rPr>
      <w:rFonts w:ascii="Arial" w:eastAsia="Times New Roman" w:hAnsi="Arial" w:cs="Times New Roman"/>
      <w:sz w:val="26"/>
      <w:szCs w:val="26"/>
    </w:rPr>
  </w:style>
  <w:style w:type="character" w:customStyle="1" w:styleId="berschrift3Zchn">
    <w:name w:val="Überschrift 3 Zchn"/>
    <w:aliases w:val="H3 Zchn,Gliederung3 Zchn"/>
    <w:basedOn w:val="Absatz-Standardschriftart"/>
    <w:link w:val="berschrift3"/>
    <w:uiPriority w:val="9"/>
    <w:rsid w:val="006259F1"/>
    <w:rPr>
      <w:rFonts w:ascii="Arial" w:eastAsia="Times New Roman" w:hAnsi="Arial" w:cs="Times New Roman"/>
      <w:b/>
      <w:sz w:val="20"/>
      <w:szCs w:val="20"/>
    </w:rPr>
  </w:style>
  <w:style w:type="character" w:customStyle="1" w:styleId="berschrift4Zchn">
    <w:name w:val="Überschrift 4 Zchn"/>
    <w:basedOn w:val="Absatz-Standardschriftart"/>
    <w:link w:val="berschrift4"/>
    <w:semiHidden/>
    <w:rsid w:val="003A0949"/>
    <w:rPr>
      <w:rFonts w:ascii="Arial" w:eastAsia="Times New Roman" w:hAnsi="Arial" w:cs="Times New Roman"/>
      <w:b/>
      <w:iCs/>
    </w:rPr>
  </w:style>
  <w:style w:type="character" w:customStyle="1" w:styleId="berschrift5Zchn">
    <w:name w:val="Überschrift 5 Zchn"/>
    <w:aliases w:val="Gliederung5 Zchn"/>
    <w:basedOn w:val="Absatz-Standardschriftart"/>
    <w:link w:val="berschrift5"/>
    <w:semiHidden/>
    <w:rsid w:val="003A0949"/>
    <w:rPr>
      <w:rFonts w:ascii="Arial" w:eastAsia="Times New Roman" w:hAnsi="Arial" w:cs="Times New Roman"/>
      <w:sz w:val="20"/>
    </w:rPr>
  </w:style>
  <w:style w:type="character" w:customStyle="1" w:styleId="berschrift6Zchn">
    <w:name w:val="Überschrift 6 Zchn"/>
    <w:basedOn w:val="Absatz-Standardschriftart"/>
    <w:link w:val="berschrift6"/>
    <w:uiPriority w:val="9"/>
    <w:semiHidden/>
    <w:rsid w:val="003A0949"/>
    <w:rPr>
      <w:rFonts w:ascii="Calibri Light" w:eastAsia="Times New Roman" w:hAnsi="Calibri Light" w:cs="Times New Roman"/>
      <w:color w:val="1F4D78"/>
      <w:sz w:val="20"/>
    </w:rPr>
  </w:style>
  <w:style w:type="character" w:customStyle="1" w:styleId="berschrift7Zchn">
    <w:name w:val="Überschrift 7 Zchn"/>
    <w:basedOn w:val="Absatz-Standardschriftart"/>
    <w:link w:val="berschrift7"/>
    <w:uiPriority w:val="9"/>
    <w:semiHidden/>
    <w:rsid w:val="003A0949"/>
    <w:rPr>
      <w:rFonts w:ascii="Calibri Light" w:eastAsia="Times New Roman" w:hAnsi="Calibri Light" w:cs="Times New Roman"/>
      <w:i/>
      <w:iCs/>
      <w:color w:val="1F4D78"/>
      <w:sz w:val="20"/>
    </w:rPr>
  </w:style>
  <w:style w:type="character" w:customStyle="1" w:styleId="berschrift8Zchn">
    <w:name w:val="Überschrift 8 Zchn"/>
    <w:basedOn w:val="Absatz-Standardschriftart"/>
    <w:link w:val="berschrift8"/>
    <w:uiPriority w:val="9"/>
    <w:semiHidden/>
    <w:rsid w:val="003A0949"/>
    <w:rPr>
      <w:rFonts w:ascii="Calibri Light" w:eastAsia="Times New Roman" w:hAnsi="Calibri Light" w:cs="Times New Roman"/>
      <w:color w:val="272727"/>
      <w:sz w:val="21"/>
      <w:szCs w:val="21"/>
    </w:rPr>
  </w:style>
  <w:style w:type="character" w:customStyle="1" w:styleId="berschrift9Zchn">
    <w:name w:val="Überschrift 9 Zchn"/>
    <w:basedOn w:val="Absatz-Standardschriftart"/>
    <w:link w:val="berschrift9"/>
    <w:uiPriority w:val="9"/>
    <w:semiHidden/>
    <w:rsid w:val="003A0949"/>
    <w:rPr>
      <w:rFonts w:ascii="Calibri Light" w:eastAsia="Times New Roman" w:hAnsi="Calibri Light" w:cs="Times New Roman"/>
      <w:i/>
      <w:iCs/>
      <w:color w:val="272727"/>
      <w:sz w:val="21"/>
      <w:szCs w:val="21"/>
    </w:rPr>
  </w:style>
  <w:style w:type="character" w:styleId="Hyperlink">
    <w:name w:val="Hyperlink"/>
    <w:uiPriority w:val="99"/>
    <w:unhideWhenUsed/>
    <w:rsid w:val="003A0949"/>
    <w:rPr>
      <w:color w:val="0000FF"/>
      <w:u w:val="single"/>
    </w:rPr>
  </w:style>
  <w:style w:type="character" w:styleId="BesuchterLink">
    <w:name w:val="FollowedHyperlink"/>
    <w:basedOn w:val="Absatz-Standardschriftart"/>
    <w:uiPriority w:val="99"/>
    <w:semiHidden/>
    <w:unhideWhenUsed/>
    <w:rsid w:val="003A0949"/>
    <w:rPr>
      <w:color w:val="954F72" w:themeColor="followedHyperlink"/>
      <w:u w:val="single"/>
    </w:rPr>
  </w:style>
  <w:style w:type="character" w:customStyle="1" w:styleId="berschrift1Zchn1">
    <w:name w:val="Überschrift 1 Zchn1"/>
    <w:aliases w:val="H1 Zchn1"/>
    <w:basedOn w:val="Absatz-Standardschriftart"/>
    <w:rsid w:val="003A0949"/>
    <w:rPr>
      <w:rFonts w:asciiTheme="majorHAnsi" w:eastAsiaTheme="majorEastAsia" w:hAnsiTheme="majorHAnsi" w:cstheme="majorBidi"/>
      <w:color w:val="2E74B5" w:themeColor="accent1" w:themeShade="BF"/>
      <w:sz w:val="32"/>
      <w:szCs w:val="32"/>
      <w:lang w:eastAsia="en-US"/>
    </w:rPr>
  </w:style>
  <w:style w:type="character" w:customStyle="1" w:styleId="berschrift2Zchn1">
    <w:name w:val="Überschrift 2 Zchn1"/>
    <w:aliases w:val="H2 Zchn1,Gliederung2 Zchn1"/>
    <w:basedOn w:val="Absatz-Standardschriftart"/>
    <w:semiHidden/>
    <w:rsid w:val="003A0949"/>
    <w:rPr>
      <w:rFonts w:asciiTheme="majorHAnsi" w:eastAsiaTheme="majorEastAsia" w:hAnsiTheme="majorHAnsi" w:cstheme="majorBidi"/>
      <w:color w:val="2E74B5" w:themeColor="accent1" w:themeShade="BF"/>
      <w:sz w:val="26"/>
      <w:szCs w:val="26"/>
      <w:lang w:eastAsia="en-US"/>
    </w:rPr>
  </w:style>
  <w:style w:type="character" w:customStyle="1" w:styleId="berschrift3Zchn1">
    <w:name w:val="Überschrift 3 Zchn1"/>
    <w:aliases w:val="H3 Zchn1,Gliederung3 Zchn1"/>
    <w:basedOn w:val="Absatz-Standardschriftart"/>
    <w:semiHidden/>
    <w:rsid w:val="003A0949"/>
    <w:rPr>
      <w:rFonts w:asciiTheme="majorHAnsi" w:eastAsiaTheme="majorEastAsia" w:hAnsiTheme="majorHAnsi" w:cstheme="majorBidi"/>
      <w:color w:val="1F4D78" w:themeColor="accent1" w:themeShade="7F"/>
      <w:sz w:val="24"/>
      <w:szCs w:val="24"/>
      <w:lang w:eastAsia="en-US"/>
    </w:rPr>
  </w:style>
  <w:style w:type="character" w:customStyle="1" w:styleId="berschrift5Zchn1">
    <w:name w:val="Überschrift 5 Zchn1"/>
    <w:aliases w:val="Gliederung5 Zchn1"/>
    <w:basedOn w:val="Absatz-Standardschriftart"/>
    <w:semiHidden/>
    <w:rsid w:val="003A0949"/>
    <w:rPr>
      <w:rFonts w:asciiTheme="majorHAnsi" w:eastAsiaTheme="majorEastAsia" w:hAnsiTheme="majorHAnsi" w:cstheme="majorBidi"/>
      <w:color w:val="2E74B5" w:themeColor="accent1" w:themeShade="BF"/>
      <w:szCs w:val="22"/>
      <w:lang w:eastAsia="en-US"/>
    </w:rPr>
  </w:style>
  <w:style w:type="character" w:styleId="Fett">
    <w:name w:val="Strong"/>
    <w:uiPriority w:val="22"/>
    <w:qFormat/>
    <w:rsid w:val="003A0949"/>
    <w:rPr>
      <w:rFonts w:ascii="Arial" w:hAnsi="Arial" w:cs="Arial" w:hint="default"/>
      <w:b/>
      <w:bCs/>
      <w:sz w:val="20"/>
    </w:rPr>
  </w:style>
  <w:style w:type="paragraph" w:customStyle="1" w:styleId="msonormal0">
    <w:name w:val="msonormal"/>
    <w:basedOn w:val="Standard"/>
    <w:rsid w:val="003A0949"/>
    <w:pPr>
      <w:tabs>
        <w:tab w:val="clear" w:pos="851"/>
        <w:tab w:val="clear" w:pos="1418"/>
        <w:tab w:val="clear" w:pos="2126"/>
        <w:tab w:val="clear" w:pos="3544"/>
      </w:tabs>
      <w:spacing w:before="100" w:beforeAutospacing="1" w:after="100" w:afterAutospacing="1" w:line="240" w:lineRule="auto"/>
      <w:jc w:val="left"/>
    </w:pPr>
    <w:rPr>
      <w:rFonts w:ascii="Times New Roman" w:eastAsia="Times New Roman" w:hAnsi="Times New Roman"/>
      <w:sz w:val="24"/>
      <w:szCs w:val="24"/>
      <w:lang w:eastAsia="de-DE"/>
    </w:rPr>
  </w:style>
  <w:style w:type="paragraph" w:styleId="Index1">
    <w:name w:val="index 1"/>
    <w:basedOn w:val="Standard"/>
    <w:next w:val="Standard"/>
    <w:autoRedefine/>
    <w:uiPriority w:val="99"/>
    <w:semiHidden/>
    <w:unhideWhenUsed/>
    <w:rsid w:val="003A0949"/>
    <w:pPr>
      <w:tabs>
        <w:tab w:val="clear" w:pos="851"/>
        <w:tab w:val="clear" w:pos="1418"/>
        <w:tab w:val="clear" w:pos="2126"/>
        <w:tab w:val="clear" w:pos="3544"/>
      </w:tabs>
      <w:spacing w:before="0" w:after="0" w:line="240" w:lineRule="auto"/>
      <w:ind w:left="200" w:hanging="200"/>
    </w:pPr>
  </w:style>
  <w:style w:type="paragraph" w:styleId="Verzeichnis1">
    <w:name w:val="toc 1"/>
    <w:basedOn w:val="Standard"/>
    <w:next w:val="Standard"/>
    <w:autoRedefine/>
    <w:uiPriority w:val="39"/>
    <w:unhideWhenUsed/>
    <w:rsid w:val="00192748"/>
    <w:pPr>
      <w:tabs>
        <w:tab w:val="clear" w:pos="851"/>
        <w:tab w:val="clear" w:pos="1418"/>
        <w:tab w:val="clear" w:pos="2126"/>
        <w:tab w:val="clear" w:pos="3544"/>
        <w:tab w:val="left" w:pos="400"/>
        <w:tab w:val="right" w:leader="dot" w:pos="8493"/>
      </w:tabs>
      <w:spacing w:after="100"/>
    </w:pPr>
    <w:rPr>
      <w:rFonts w:eastAsiaTheme="majorEastAsia" w:cs="Arial"/>
      <w:b/>
      <w:bCs/>
      <w:noProof/>
    </w:rPr>
  </w:style>
  <w:style w:type="paragraph" w:styleId="Verzeichnis2">
    <w:name w:val="toc 2"/>
    <w:basedOn w:val="Standard"/>
    <w:next w:val="Standard"/>
    <w:autoRedefine/>
    <w:uiPriority w:val="39"/>
    <w:unhideWhenUsed/>
    <w:rsid w:val="003A0949"/>
    <w:pPr>
      <w:tabs>
        <w:tab w:val="clear" w:pos="851"/>
        <w:tab w:val="clear" w:pos="1418"/>
        <w:tab w:val="clear" w:pos="2126"/>
        <w:tab w:val="clear" w:pos="3544"/>
      </w:tabs>
      <w:spacing w:after="100"/>
      <w:ind w:left="170"/>
    </w:pPr>
  </w:style>
  <w:style w:type="paragraph" w:styleId="Verzeichnis3">
    <w:name w:val="toc 3"/>
    <w:basedOn w:val="Standard"/>
    <w:next w:val="Standard"/>
    <w:autoRedefine/>
    <w:uiPriority w:val="39"/>
    <w:unhideWhenUsed/>
    <w:rsid w:val="003A0949"/>
    <w:pPr>
      <w:tabs>
        <w:tab w:val="clear" w:pos="851"/>
        <w:tab w:val="clear" w:pos="1418"/>
        <w:tab w:val="clear" w:pos="2126"/>
        <w:tab w:val="clear" w:pos="3544"/>
      </w:tabs>
      <w:spacing w:after="100"/>
      <w:ind w:left="400"/>
    </w:pPr>
  </w:style>
  <w:style w:type="paragraph" w:styleId="Verzeichnis4">
    <w:name w:val="toc 4"/>
    <w:basedOn w:val="Standard"/>
    <w:next w:val="Standard"/>
    <w:autoRedefine/>
    <w:uiPriority w:val="39"/>
    <w:semiHidden/>
    <w:unhideWhenUsed/>
    <w:rsid w:val="003A0949"/>
    <w:pPr>
      <w:tabs>
        <w:tab w:val="clear" w:pos="851"/>
        <w:tab w:val="clear" w:pos="1418"/>
        <w:tab w:val="clear" w:pos="2126"/>
        <w:tab w:val="clear" w:pos="3544"/>
      </w:tabs>
      <w:spacing w:after="100"/>
      <w:ind w:left="600"/>
    </w:pPr>
  </w:style>
  <w:style w:type="paragraph" w:styleId="Verzeichnis5">
    <w:name w:val="toc 5"/>
    <w:basedOn w:val="Standard"/>
    <w:next w:val="Standard"/>
    <w:autoRedefine/>
    <w:uiPriority w:val="39"/>
    <w:semiHidden/>
    <w:unhideWhenUsed/>
    <w:rsid w:val="003A0949"/>
    <w:pPr>
      <w:tabs>
        <w:tab w:val="clear" w:pos="851"/>
        <w:tab w:val="clear" w:pos="1418"/>
        <w:tab w:val="clear" w:pos="2126"/>
        <w:tab w:val="clear" w:pos="3544"/>
        <w:tab w:val="left" w:pos="1910"/>
        <w:tab w:val="right" w:leader="dot" w:pos="9061"/>
      </w:tabs>
      <w:spacing w:after="100"/>
      <w:ind w:left="800"/>
    </w:pPr>
    <w:rPr>
      <w:noProof/>
    </w:rPr>
  </w:style>
  <w:style w:type="paragraph" w:styleId="Verzeichnis6">
    <w:name w:val="toc 6"/>
    <w:basedOn w:val="Standard"/>
    <w:next w:val="Standard"/>
    <w:autoRedefine/>
    <w:uiPriority w:val="39"/>
    <w:semiHidden/>
    <w:unhideWhenUsed/>
    <w:rsid w:val="003A0949"/>
    <w:pPr>
      <w:tabs>
        <w:tab w:val="clear" w:pos="851"/>
        <w:tab w:val="clear" w:pos="1418"/>
        <w:tab w:val="clear" w:pos="2126"/>
        <w:tab w:val="clear" w:pos="3544"/>
      </w:tabs>
      <w:spacing w:before="0" w:after="100" w:line="256" w:lineRule="auto"/>
      <w:ind w:left="1100"/>
      <w:jc w:val="left"/>
    </w:pPr>
    <w:rPr>
      <w:rFonts w:ascii="Calibri" w:eastAsia="Times New Roman" w:hAnsi="Calibri"/>
      <w:sz w:val="22"/>
      <w:lang w:eastAsia="de-DE"/>
    </w:rPr>
  </w:style>
  <w:style w:type="paragraph" w:styleId="Verzeichnis7">
    <w:name w:val="toc 7"/>
    <w:basedOn w:val="Standard"/>
    <w:next w:val="Standard"/>
    <w:autoRedefine/>
    <w:uiPriority w:val="39"/>
    <w:semiHidden/>
    <w:unhideWhenUsed/>
    <w:rsid w:val="003A0949"/>
    <w:pPr>
      <w:tabs>
        <w:tab w:val="clear" w:pos="851"/>
        <w:tab w:val="clear" w:pos="1418"/>
        <w:tab w:val="clear" w:pos="2126"/>
        <w:tab w:val="clear" w:pos="3544"/>
      </w:tabs>
      <w:spacing w:after="100"/>
      <w:ind w:left="1200"/>
    </w:pPr>
  </w:style>
  <w:style w:type="paragraph" w:styleId="Verzeichnis8">
    <w:name w:val="toc 8"/>
    <w:basedOn w:val="Standard"/>
    <w:next w:val="Standard"/>
    <w:autoRedefine/>
    <w:uiPriority w:val="39"/>
    <w:semiHidden/>
    <w:unhideWhenUsed/>
    <w:rsid w:val="003A0949"/>
    <w:pPr>
      <w:tabs>
        <w:tab w:val="clear" w:pos="851"/>
        <w:tab w:val="clear" w:pos="1418"/>
        <w:tab w:val="clear" w:pos="2126"/>
        <w:tab w:val="clear" w:pos="3544"/>
      </w:tabs>
      <w:spacing w:after="100"/>
      <w:ind w:left="1400"/>
    </w:pPr>
  </w:style>
  <w:style w:type="paragraph" w:styleId="Verzeichnis9">
    <w:name w:val="toc 9"/>
    <w:basedOn w:val="Standard"/>
    <w:next w:val="Standard"/>
    <w:autoRedefine/>
    <w:uiPriority w:val="39"/>
    <w:semiHidden/>
    <w:unhideWhenUsed/>
    <w:rsid w:val="003A0949"/>
    <w:pPr>
      <w:tabs>
        <w:tab w:val="clear" w:pos="851"/>
        <w:tab w:val="clear" w:pos="1418"/>
        <w:tab w:val="clear" w:pos="2126"/>
        <w:tab w:val="clear" w:pos="3544"/>
      </w:tabs>
      <w:spacing w:after="100"/>
      <w:ind w:left="1600"/>
    </w:pPr>
  </w:style>
  <w:style w:type="paragraph" w:styleId="Funotentext">
    <w:name w:val="footnote text"/>
    <w:basedOn w:val="Standard"/>
    <w:link w:val="FunotentextZchn"/>
    <w:uiPriority w:val="99"/>
    <w:semiHidden/>
    <w:unhideWhenUsed/>
    <w:rsid w:val="003A0949"/>
    <w:pPr>
      <w:tabs>
        <w:tab w:val="clear" w:pos="851"/>
        <w:tab w:val="clear" w:pos="1418"/>
        <w:tab w:val="clear" w:pos="2126"/>
        <w:tab w:val="clear" w:pos="3544"/>
      </w:tabs>
    </w:pPr>
    <w:rPr>
      <w:rFonts w:ascii="Frutiger Light" w:eastAsia="Times New Roman" w:hAnsi="Frutiger Light" w:cs="Frutiger Light"/>
      <w:color w:val="000000"/>
      <w:szCs w:val="20"/>
      <w:lang w:eastAsia="de-DE"/>
    </w:rPr>
  </w:style>
  <w:style w:type="character" w:customStyle="1" w:styleId="FunotentextZchn">
    <w:name w:val="Fußnotentext Zchn"/>
    <w:basedOn w:val="Absatz-Standardschriftart"/>
    <w:link w:val="Funotentext"/>
    <w:uiPriority w:val="99"/>
    <w:semiHidden/>
    <w:rsid w:val="003A0949"/>
    <w:rPr>
      <w:rFonts w:ascii="Frutiger Light" w:eastAsia="Times New Roman" w:hAnsi="Frutiger Light" w:cs="Frutiger Light"/>
      <w:color w:val="000000"/>
      <w:sz w:val="20"/>
      <w:szCs w:val="20"/>
      <w:lang w:eastAsia="de-DE"/>
    </w:rPr>
  </w:style>
  <w:style w:type="paragraph" w:styleId="Kommentartext">
    <w:name w:val="annotation text"/>
    <w:basedOn w:val="Standard"/>
    <w:link w:val="KommentartextZchn"/>
    <w:uiPriority w:val="99"/>
    <w:unhideWhenUsed/>
    <w:rsid w:val="003A0949"/>
    <w:pPr>
      <w:spacing w:line="240" w:lineRule="auto"/>
    </w:pPr>
    <w:rPr>
      <w:szCs w:val="20"/>
    </w:rPr>
  </w:style>
  <w:style w:type="character" w:customStyle="1" w:styleId="KommentartextZchn">
    <w:name w:val="Kommentartext Zchn"/>
    <w:basedOn w:val="Absatz-Standardschriftart"/>
    <w:link w:val="Kommentartext"/>
    <w:uiPriority w:val="99"/>
    <w:rsid w:val="003A0949"/>
    <w:rPr>
      <w:rFonts w:ascii="Arial" w:eastAsia="Calibri" w:hAnsi="Arial" w:cs="Times New Roman"/>
      <w:sz w:val="20"/>
      <w:szCs w:val="20"/>
    </w:rPr>
  </w:style>
  <w:style w:type="paragraph" w:styleId="Kopfzeile">
    <w:name w:val="header"/>
    <w:basedOn w:val="Standard"/>
    <w:link w:val="KopfzeileZchn"/>
    <w:uiPriority w:val="99"/>
    <w:unhideWhenUsed/>
    <w:rsid w:val="003A0949"/>
    <w:pPr>
      <w:tabs>
        <w:tab w:val="clear" w:pos="851"/>
        <w:tab w:val="clear" w:pos="1418"/>
        <w:tab w:val="clear" w:pos="2126"/>
        <w:tab w:val="left" w:pos="2127"/>
        <w:tab w:val="center" w:pos="4536"/>
        <w:tab w:val="right" w:pos="9072"/>
      </w:tabs>
      <w:spacing w:before="0" w:after="0" w:line="240" w:lineRule="exact"/>
    </w:pPr>
    <w:rPr>
      <w:rFonts w:eastAsia="Times New Roman" w:cs="Arial"/>
      <w:sz w:val="14"/>
      <w:lang w:eastAsia="de-DE"/>
    </w:rPr>
  </w:style>
  <w:style w:type="character" w:customStyle="1" w:styleId="KopfzeileZchn">
    <w:name w:val="Kopfzeile Zchn"/>
    <w:basedOn w:val="Absatz-Standardschriftart"/>
    <w:link w:val="Kopfzeile"/>
    <w:uiPriority w:val="99"/>
    <w:rsid w:val="003A0949"/>
    <w:rPr>
      <w:rFonts w:ascii="Arial" w:eastAsia="Times New Roman" w:hAnsi="Arial" w:cs="Arial"/>
      <w:sz w:val="14"/>
      <w:lang w:eastAsia="de-DE"/>
    </w:rPr>
  </w:style>
  <w:style w:type="paragraph" w:styleId="Fuzeile">
    <w:name w:val="footer"/>
    <w:basedOn w:val="Standard"/>
    <w:link w:val="FuzeileZchn"/>
    <w:uiPriority w:val="99"/>
    <w:unhideWhenUsed/>
    <w:rsid w:val="003A0949"/>
    <w:pPr>
      <w:tabs>
        <w:tab w:val="clear" w:pos="851"/>
        <w:tab w:val="clear" w:pos="1418"/>
        <w:tab w:val="clear" w:pos="2126"/>
        <w:tab w:val="clear" w:pos="3544"/>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3A0949"/>
    <w:rPr>
      <w:rFonts w:ascii="Arial" w:eastAsia="Calibri" w:hAnsi="Arial" w:cs="Times New Roman"/>
      <w:sz w:val="20"/>
    </w:rPr>
  </w:style>
  <w:style w:type="paragraph" w:styleId="Beschriftung">
    <w:name w:val="caption"/>
    <w:basedOn w:val="Standard"/>
    <w:next w:val="Standard"/>
    <w:uiPriority w:val="35"/>
    <w:semiHidden/>
    <w:unhideWhenUsed/>
    <w:qFormat/>
    <w:rsid w:val="003A0949"/>
    <w:pPr>
      <w:spacing w:before="0" w:after="200" w:line="240" w:lineRule="auto"/>
    </w:pPr>
    <w:rPr>
      <w:i/>
      <w:iCs/>
      <w:color w:val="44546A"/>
      <w:sz w:val="18"/>
      <w:szCs w:val="18"/>
    </w:rPr>
  </w:style>
  <w:style w:type="paragraph" w:styleId="Aufzhlungszeichen">
    <w:name w:val="List Bullet"/>
    <w:basedOn w:val="Standard"/>
    <w:uiPriority w:val="99"/>
    <w:semiHidden/>
    <w:unhideWhenUsed/>
    <w:qFormat/>
    <w:rsid w:val="003A0949"/>
    <w:pPr>
      <w:numPr>
        <w:numId w:val="2"/>
      </w:numPr>
      <w:ind w:left="357" w:hanging="357"/>
    </w:pPr>
  </w:style>
  <w:style w:type="paragraph" w:styleId="Listennummer">
    <w:name w:val="List Number"/>
    <w:basedOn w:val="Standard"/>
    <w:uiPriority w:val="99"/>
    <w:semiHidden/>
    <w:unhideWhenUsed/>
    <w:rsid w:val="003A0949"/>
    <w:pPr>
      <w:numPr>
        <w:numId w:val="3"/>
      </w:numPr>
      <w:ind w:left="357" w:hanging="357"/>
    </w:pPr>
  </w:style>
  <w:style w:type="paragraph" w:styleId="Aufzhlungszeichen2">
    <w:name w:val="List Bullet 2"/>
    <w:basedOn w:val="Standard"/>
    <w:uiPriority w:val="99"/>
    <w:semiHidden/>
    <w:unhideWhenUsed/>
    <w:qFormat/>
    <w:rsid w:val="003A0949"/>
    <w:pPr>
      <w:numPr>
        <w:numId w:val="4"/>
      </w:numPr>
      <w:ind w:left="641" w:hanging="357"/>
    </w:pPr>
  </w:style>
  <w:style w:type="paragraph" w:styleId="Aufzhlungszeichen3">
    <w:name w:val="List Bullet 3"/>
    <w:basedOn w:val="Standard"/>
    <w:uiPriority w:val="99"/>
    <w:semiHidden/>
    <w:unhideWhenUsed/>
    <w:qFormat/>
    <w:rsid w:val="003A0949"/>
    <w:pPr>
      <w:numPr>
        <w:numId w:val="5"/>
      </w:numPr>
      <w:ind w:left="924" w:hanging="357"/>
    </w:pPr>
  </w:style>
  <w:style w:type="paragraph" w:styleId="Aufzhlungszeichen4">
    <w:name w:val="List Bullet 4"/>
    <w:basedOn w:val="Standard"/>
    <w:uiPriority w:val="99"/>
    <w:semiHidden/>
    <w:unhideWhenUsed/>
    <w:qFormat/>
    <w:rsid w:val="003A0949"/>
    <w:pPr>
      <w:numPr>
        <w:numId w:val="6"/>
      </w:numPr>
      <w:ind w:left="1208" w:hanging="357"/>
    </w:pPr>
  </w:style>
  <w:style w:type="paragraph" w:styleId="Aufzhlungszeichen5">
    <w:name w:val="List Bullet 5"/>
    <w:basedOn w:val="Standard"/>
    <w:uiPriority w:val="99"/>
    <w:semiHidden/>
    <w:unhideWhenUsed/>
    <w:qFormat/>
    <w:rsid w:val="003A0949"/>
    <w:pPr>
      <w:numPr>
        <w:numId w:val="7"/>
      </w:numPr>
      <w:ind w:left="1491" w:hanging="357"/>
    </w:pPr>
  </w:style>
  <w:style w:type="paragraph" w:styleId="Listennummer2">
    <w:name w:val="List Number 2"/>
    <w:basedOn w:val="Standard"/>
    <w:uiPriority w:val="99"/>
    <w:semiHidden/>
    <w:unhideWhenUsed/>
    <w:rsid w:val="003A0949"/>
    <w:pPr>
      <w:numPr>
        <w:numId w:val="8"/>
      </w:numPr>
      <w:ind w:left="641" w:hanging="357"/>
    </w:pPr>
  </w:style>
  <w:style w:type="paragraph" w:styleId="Blocktext">
    <w:name w:val="Block Text"/>
    <w:basedOn w:val="Standard"/>
    <w:semiHidden/>
    <w:unhideWhenUsed/>
    <w:rsid w:val="003A0949"/>
    <w:pPr>
      <w:widowControl w:val="0"/>
      <w:pBdr>
        <w:top w:val="single" w:sz="4" w:space="1" w:color="auto"/>
        <w:left w:val="single" w:sz="4" w:space="4" w:color="auto"/>
        <w:bottom w:val="single" w:sz="4" w:space="1" w:color="auto"/>
        <w:right w:val="single" w:sz="4" w:space="4" w:color="auto"/>
      </w:pBdr>
      <w:tabs>
        <w:tab w:val="clear" w:pos="851"/>
        <w:tab w:val="clear" w:pos="1418"/>
        <w:tab w:val="clear" w:pos="2126"/>
        <w:tab w:val="clear" w:pos="3544"/>
      </w:tabs>
      <w:autoSpaceDE w:val="0"/>
      <w:autoSpaceDN w:val="0"/>
      <w:adjustRightInd w:val="0"/>
      <w:spacing w:before="29" w:after="0" w:line="230" w:lineRule="exact"/>
      <w:ind w:left="960" w:right="1133"/>
    </w:pPr>
    <w:rPr>
      <w:rFonts w:ascii="Times New Roman" w:eastAsia="Times New Roman" w:hAnsi="Times New Roman"/>
      <w:color w:val="000000"/>
      <w:spacing w:val="6"/>
      <w:sz w:val="18"/>
      <w:szCs w:val="18"/>
      <w:lang w:eastAsia="de-DE"/>
    </w:rPr>
  </w:style>
  <w:style w:type="paragraph" w:styleId="NurText">
    <w:name w:val="Plain Text"/>
    <w:basedOn w:val="Standard"/>
    <w:link w:val="NurTextZchn"/>
    <w:uiPriority w:val="99"/>
    <w:semiHidden/>
    <w:unhideWhenUsed/>
    <w:rsid w:val="003A0949"/>
    <w:pPr>
      <w:spacing w:before="0"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3A0949"/>
    <w:rPr>
      <w:rFonts w:ascii="Consolas" w:eastAsia="Calibri" w:hAnsi="Consolas" w:cs="Consolas"/>
      <w:sz w:val="21"/>
      <w:szCs w:val="21"/>
    </w:rPr>
  </w:style>
  <w:style w:type="paragraph" w:styleId="Kommentarthema">
    <w:name w:val="annotation subject"/>
    <w:basedOn w:val="Kommentartext"/>
    <w:next w:val="Kommentartext"/>
    <w:link w:val="KommentarthemaZchn"/>
    <w:uiPriority w:val="99"/>
    <w:semiHidden/>
    <w:unhideWhenUsed/>
    <w:rsid w:val="003A0949"/>
    <w:rPr>
      <w:b/>
      <w:bCs/>
    </w:rPr>
  </w:style>
  <w:style w:type="character" w:customStyle="1" w:styleId="KommentarthemaZchn">
    <w:name w:val="Kommentarthema Zchn"/>
    <w:basedOn w:val="KommentartextZchn"/>
    <w:link w:val="Kommentarthema"/>
    <w:uiPriority w:val="99"/>
    <w:semiHidden/>
    <w:rsid w:val="003A0949"/>
    <w:rPr>
      <w:rFonts w:ascii="Arial" w:eastAsia="Calibri" w:hAnsi="Arial" w:cs="Times New Roman"/>
      <w:b/>
      <w:bCs/>
      <w:sz w:val="20"/>
      <w:szCs w:val="20"/>
    </w:rPr>
  </w:style>
  <w:style w:type="paragraph" w:styleId="Sprechblasentext">
    <w:name w:val="Balloon Text"/>
    <w:basedOn w:val="Standard"/>
    <w:link w:val="SprechblasentextZchn"/>
    <w:uiPriority w:val="99"/>
    <w:semiHidden/>
    <w:unhideWhenUsed/>
    <w:rsid w:val="003A0949"/>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0949"/>
    <w:rPr>
      <w:rFonts w:ascii="Segoe UI" w:eastAsia="Calibri" w:hAnsi="Segoe UI" w:cs="Segoe UI"/>
      <w:sz w:val="18"/>
      <w:szCs w:val="18"/>
    </w:rPr>
  </w:style>
  <w:style w:type="paragraph" w:styleId="KeinLeerraum">
    <w:name w:val="No Spacing"/>
    <w:link w:val="KeinLeerraumZchn"/>
    <w:uiPriority w:val="1"/>
    <w:qFormat/>
    <w:rsid w:val="003A0949"/>
    <w:pPr>
      <w:spacing w:after="0" w:line="240" w:lineRule="auto"/>
    </w:pPr>
    <w:rPr>
      <w:rFonts w:ascii="Calibri" w:eastAsia="Calibri" w:hAnsi="Calibri" w:cs="Times New Roman"/>
    </w:rPr>
  </w:style>
  <w:style w:type="paragraph" w:styleId="Listenabsatz">
    <w:name w:val="List Paragraph"/>
    <w:basedOn w:val="Standard"/>
    <w:uiPriority w:val="34"/>
    <w:qFormat/>
    <w:rsid w:val="003A0949"/>
    <w:pPr>
      <w:ind w:left="720"/>
      <w:contextualSpacing/>
    </w:pPr>
  </w:style>
  <w:style w:type="paragraph" w:styleId="Inhaltsverzeichnisberschrift">
    <w:name w:val="TOC Heading"/>
    <w:basedOn w:val="berschrift1"/>
    <w:next w:val="Standard"/>
    <w:uiPriority w:val="39"/>
    <w:unhideWhenUsed/>
    <w:qFormat/>
    <w:rsid w:val="003A0949"/>
    <w:pPr>
      <w:numPr>
        <w:numId w:val="0"/>
      </w:numPr>
      <w:spacing w:after="0" w:line="256" w:lineRule="auto"/>
      <w:jc w:val="left"/>
      <w:outlineLvl w:val="9"/>
    </w:pPr>
    <w:rPr>
      <w:b w:val="0"/>
      <w:bCs w:val="0"/>
      <w:sz w:val="24"/>
      <w:lang w:eastAsia="de-DE"/>
    </w:rPr>
  </w:style>
  <w:style w:type="character" w:customStyle="1" w:styleId="FettzentriertZchn">
    <w:name w:val="Fett zentriert Zchn"/>
    <w:link w:val="Fettzentriert"/>
    <w:locked/>
    <w:rsid w:val="003A0949"/>
    <w:rPr>
      <w:rFonts w:ascii="Arial" w:hAnsi="Arial" w:cs="Arial"/>
      <w:b/>
    </w:rPr>
  </w:style>
  <w:style w:type="paragraph" w:customStyle="1" w:styleId="Fettzentriert">
    <w:name w:val="Fett zentriert"/>
    <w:basedOn w:val="Standard"/>
    <w:next w:val="Standard"/>
    <w:link w:val="FettzentriertZchn"/>
    <w:qFormat/>
    <w:rsid w:val="003A0949"/>
    <w:pPr>
      <w:jc w:val="center"/>
    </w:pPr>
    <w:rPr>
      <w:rFonts w:eastAsiaTheme="minorHAnsi" w:cs="Arial"/>
      <w:b/>
      <w:sz w:val="22"/>
    </w:rPr>
  </w:style>
  <w:style w:type="character" w:customStyle="1" w:styleId="ZentriertZchn">
    <w:name w:val="Zentriert Zchn"/>
    <w:link w:val="Zentriert"/>
    <w:locked/>
    <w:rsid w:val="003A0949"/>
    <w:rPr>
      <w:rFonts w:ascii="Arial" w:hAnsi="Arial" w:cs="Arial"/>
    </w:rPr>
  </w:style>
  <w:style w:type="paragraph" w:customStyle="1" w:styleId="Zentriert">
    <w:name w:val="Zentriert"/>
    <w:basedOn w:val="Standard"/>
    <w:next w:val="Standard"/>
    <w:link w:val="ZentriertZchn"/>
    <w:qFormat/>
    <w:rsid w:val="003A0949"/>
    <w:pPr>
      <w:jc w:val="center"/>
    </w:pPr>
    <w:rPr>
      <w:rFonts w:eastAsiaTheme="minorHAnsi" w:cs="Arial"/>
      <w:sz w:val="22"/>
    </w:rPr>
  </w:style>
  <w:style w:type="character" w:customStyle="1" w:styleId="FettkursivZchn">
    <w:name w:val="Fett kursiv Zchn"/>
    <w:link w:val="Fettkursiv"/>
    <w:locked/>
    <w:rsid w:val="003A0949"/>
    <w:rPr>
      <w:rFonts w:ascii="Arial" w:hAnsi="Arial" w:cs="Arial"/>
      <w:b/>
      <w:i/>
    </w:rPr>
  </w:style>
  <w:style w:type="paragraph" w:customStyle="1" w:styleId="Fettkursiv">
    <w:name w:val="Fett kursiv"/>
    <w:basedOn w:val="Standard"/>
    <w:next w:val="Standard"/>
    <w:link w:val="FettkursivZchn"/>
    <w:qFormat/>
    <w:locked/>
    <w:rsid w:val="003A0949"/>
    <w:rPr>
      <w:rFonts w:eastAsiaTheme="minorHAnsi" w:cs="Arial"/>
      <w:b/>
      <w:i/>
      <w:sz w:val="22"/>
    </w:rPr>
  </w:style>
  <w:style w:type="paragraph" w:customStyle="1" w:styleId="Tabellenbeschriftung">
    <w:name w:val="Tabellenbeschriftung"/>
    <w:basedOn w:val="Beschriftung"/>
    <w:next w:val="Standard"/>
    <w:qFormat/>
    <w:rsid w:val="003A0949"/>
    <w:pPr>
      <w:spacing w:after="120"/>
      <w:jc w:val="center"/>
    </w:pPr>
    <w:rPr>
      <w:rFonts w:ascii="Arial Fett" w:hAnsi="Arial Fett"/>
      <w:b/>
      <w:i w:val="0"/>
      <w:color w:val="auto"/>
      <w:sz w:val="16"/>
    </w:rPr>
  </w:style>
  <w:style w:type="paragraph" w:customStyle="1" w:styleId="UnterstrichenAbsatz">
    <w:name w:val="Unterstrichen Absatz"/>
    <w:basedOn w:val="Standard"/>
    <w:next w:val="Standard"/>
    <w:qFormat/>
    <w:rsid w:val="003A0949"/>
    <w:rPr>
      <w:u w:val="single"/>
    </w:rPr>
  </w:style>
  <w:style w:type="character" w:customStyle="1" w:styleId="FettunterstrichenAbsatzZchn">
    <w:name w:val="Fett unterstrichen Absatz Zchn"/>
    <w:link w:val="FettunterstrichenAbsatz"/>
    <w:locked/>
    <w:rsid w:val="003A0949"/>
    <w:rPr>
      <w:rFonts w:ascii="Arial" w:hAnsi="Arial" w:cs="Arial"/>
      <w:b/>
      <w:u w:val="single"/>
    </w:rPr>
  </w:style>
  <w:style w:type="paragraph" w:customStyle="1" w:styleId="FettunterstrichenAbsatz">
    <w:name w:val="Fett unterstrichen Absatz"/>
    <w:basedOn w:val="Standard"/>
    <w:next w:val="Standard"/>
    <w:link w:val="FettunterstrichenAbsatzZchn"/>
    <w:qFormat/>
    <w:rsid w:val="003A0949"/>
    <w:rPr>
      <w:rFonts w:eastAsiaTheme="minorHAnsi" w:cs="Arial"/>
      <w:b/>
      <w:sz w:val="22"/>
      <w:u w:val="single"/>
    </w:rPr>
  </w:style>
  <w:style w:type="paragraph" w:customStyle="1" w:styleId="Kopfzeilentext">
    <w:name w:val="Kopfzeilentext"/>
    <w:basedOn w:val="Standard"/>
    <w:next w:val="Standard"/>
    <w:qFormat/>
    <w:rsid w:val="003A0949"/>
    <w:pPr>
      <w:spacing w:before="0" w:after="0"/>
    </w:pPr>
    <w:rPr>
      <w:sz w:val="14"/>
    </w:rPr>
  </w:style>
  <w:style w:type="paragraph" w:customStyle="1" w:styleId="Deckblatttitel">
    <w:name w:val="Deckblatttitel"/>
    <w:basedOn w:val="Standard"/>
    <w:qFormat/>
    <w:rsid w:val="003A0949"/>
    <w:pPr>
      <w:spacing w:before="240" w:line="300" w:lineRule="exact"/>
      <w:jc w:val="center"/>
    </w:pPr>
    <w:rPr>
      <w:b/>
      <w:sz w:val="36"/>
    </w:rPr>
  </w:style>
  <w:style w:type="paragraph" w:customStyle="1" w:styleId="EinzugaufTabstopp3">
    <w:name w:val="Einzug (auf Tabstopp 3"/>
    <w:aliases w:val="75)"/>
    <w:basedOn w:val="Standard"/>
    <w:locked/>
    <w:rsid w:val="003A0949"/>
    <w:pPr>
      <w:tabs>
        <w:tab w:val="clear" w:pos="851"/>
        <w:tab w:val="clear" w:pos="2126"/>
        <w:tab w:val="left" w:pos="902"/>
        <w:tab w:val="left" w:pos="2160"/>
      </w:tabs>
      <w:ind w:left="2126" w:hanging="2126"/>
    </w:pPr>
    <w:rPr>
      <w:rFonts w:eastAsia="Times New Roman" w:cs="Arial"/>
      <w:lang w:eastAsia="de-DE"/>
    </w:rPr>
  </w:style>
  <w:style w:type="paragraph" w:customStyle="1" w:styleId="FormatvorlageTabellenbeschriftung">
    <w:name w:val="Formatvorlage Tabellenbeschriftung"/>
    <w:basedOn w:val="Beschriftung"/>
    <w:locked/>
    <w:rsid w:val="003A0949"/>
    <w:pPr>
      <w:tabs>
        <w:tab w:val="clear" w:pos="851"/>
        <w:tab w:val="clear" w:pos="1418"/>
        <w:tab w:val="clear" w:pos="2126"/>
        <w:tab w:val="left" w:pos="2127"/>
      </w:tabs>
      <w:spacing w:after="0"/>
      <w:jc w:val="center"/>
    </w:pPr>
    <w:rPr>
      <w:rFonts w:eastAsia="Times New Roman"/>
      <w:b/>
      <w:bCs/>
      <w:i w:val="0"/>
      <w:iCs w:val="0"/>
      <w:color w:val="000000"/>
      <w:sz w:val="16"/>
      <w:szCs w:val="20"/>
      <w:lang w:eastAsia="de-DE"/>
    </w:rPr>
  </w:style>
  <w:style w:type="paragraph" w:customStyle="1" w:styleId="FormatvorlageZentriert">
    <w:name w:val="Formatvorlage Zentriert"/>
    <w:basedOn w:val="Standard"/>
    <w:locked/>
    <w:rsid w:val="003A0949"/>
    <w:pPr>
      <w:tabs>
        <w:tab w:val="clear" w:pos="851"/>
        <w:tab w:val="clear" w:pos="1418"/>
        <w:tab w:val="clear" w:pos="2126"/>
        <w:tab w:val="left" w:pos="2127"/>
      </w:tabs>
      <w:jc w:val="center"/>
    </w:pPr>
    <w:rPr>
      <w:rFonts w:eastAsia="Times New Roman"/>
      <w:szCs w:val="20"/>
      <w:lang w:eastAsia="de-DE"/>
    </w:rPr>
  </w:style>
  <w:style w:type="paragraph" w:customStyle="1" w:styleId="FormatvorlageFettZentriert">
    <w:name w:val="Formatvorlage Fett Zentriert"/>
    <w:basedOn w:val="FormatvorlageZentriert"/>
    <w:locked/>
    <w:rsid w:val="003A0949"/>
    <w:rPr>
      <w:b/>
    </w:rPr>
  </w:style>
  <w:style w:type="paragraph" w:customStyle="1" w:styleId="MittlereSchattierung1-Akzent21">
    <w:name w:val="Mittlere Schattierung 1 - Akzent 21"/>
    <w:uiPriority w:val="1"/>
    <w:qFormat/>
    <w:rsid w:val="003A0949"/>
    <w:pPr>
      <w:spacing w:after="0" w:line="240" w:lineRule="auto"/>
    </w:pPr>
    <w:rPr>
      <w:rFonts w:ascii="Calibri" w:eastAsia="Calibri" w:hAnsi="Calibri" w:cs="Times New Roman"/>
    </w:rPr>
  </w:style>
  <w:style w:type="paragraph" w:customStyle="1" w:styleId="MittleresRaster2-Akzent11">
    <w:name w:val="Mittleres Raster 2 - Akzent 11"/>
    <w:uiPriority w:val="1"/>
    <w:qFormat/>
    <w:rsid w:val="003A0949"/>
    <w:pPr>
      <w:spacing w:after="0" w:line="240" w:lineRule="auto"/>
    </w:pPr>
    <w:rPr>
      <w:rFonts w:ascii="Calibri" w:eastAsia="Calibri" w:hAnsi="Calibri" w:cs="Times New Roman"/>
    </w:rPr>
  </w:style>
  <w:style w:type="paragraph" w:customStyle="1" w:styleId="HellesRaster-Akzent31">
    <w:name w:val="Helles Raster - Akzent 31"/>
    <w:basedOn w:val="Standard"/>
    <w:uiPriority w:val="34"/>
    <w:qFormat/>
    <w:rsid w:val="003A0949"/>
    <w:pPr>
      <w:tabs>
        <w:tab w:val="clear" w:pos="851"/>
        <w:tab w:val="clear" w:pos="1418"/>
        <w:tab w:val="clear" w:pos="2126"/>
        <w:tab w:val="clear" w:pos="3544"/>
      </w:tabs>
      <w:spacing w:before="0" w:after="0" w:line="240" w:lineRule="auto"/>
      <w:ind w:left="720"/>
      <w:contextualSpacing/>
      <w:jc w:val="left"/>
    </w:pPr>
    <w:rPr>
      <w:rFonts w:eastAsia="Times New Roman"/>
      <w:sz w:val="22"/>
      <w:szCs w:val="20"/>
      <w:lang w:eastAsia="de-DE"/>
    </w:rPr>
  </w:style>
  <w:style w:type="paragraph" w:customStyle="1" w:styleId="MittlereSchattierung1-Akzent11">
    <w:name w:val="Mittlere Schattierung 1 - Akzent 11"/>
    <w:uiPriority w:val="1"/>
    <w:qFormat/>
    <w:rsid w:val="003A0949"/>
    <w:pPr>
      <w:spacing w:after="0" w:line="240" w:lineRule="auto"/>
    </w:pPr>
    <w:rPr>
      <w:rFonts w:ascii="Calibri" w:eastAsia="Calibri" w:hAnsi="Calibri" w:cs="Times New Roman"/>
    </w:rPr>
  </w:style>
  <w:style w:type="paragraph" w:customStyle="1" w:styleId="FarbigeListe-Akzent11">
    <w:name w:val="Farbige Liste - Akzent 11"/>
    <w:basedOn w:val="Standard"/>
    <w:uiPriority w:val="99"/>
    <w:qFormat/>
    <w:rsid w:val="003A0949"/>
    <w:pPr>
      <w:tabs>
        <w:tab w:val="clear" w:pos="851"/>
        <w:tab w:val="clear" w:pos="1418"/>
        <w:tab w:val="clear" w:pos="2126"/>
        <w:tab w:val="clear" w:pos="3544"/>
      </w:tabs>
      <w:spacing w:before="0" w:after="200" w:line="276" w:lineRule="auto"/>
      <w:ind w:left="708"/>
      <w:jc w:val="left"/>
    </w:pPr>
    <w:rPr>
      <w:rFonts w:ascii="Calibri" w:hAnsi="Calibri"/>
      <w:sz w:val="22"/>
    </w:rPr>
  </w:style>
  <w:style w:type="paragraph" w:customStyle="1" w:styleId="MittleresRaster21">
    <w:name w:val="Mittleres Raster 21"/>
    <w:uiPriority w:val="1"/>
    <w:qFormat/>
    <w:rsid w:val="003A0949"/>
    <w:pPr>
      <w:spacing w:after="0" w:line="240" w:lineRule="auto"/>
    </w:pPr>
    <w:rPr>
      <w:rFonts w:ascii="Calibri" w:eastAsia="Calibri" w:hAnsi="Calibri" w:cs="Times New Roman"/>
    </w:rPr>
  </w:style>
  <w:style w:type="paragraph" w:customStyle="1" w:styleId="Einrck3">
    <w:name w:val="Einrück3"/>
    <w:basedOn w:val="Standard"/>
    <w:rsid w:val="003A0949"/>
    <w:pPr>
      <w:tabs>
        <w:tab w:val="clear" w:pos="851"/>
        <w:tab w:val="clear" w:pos="1418"/>
        <w:tab w:val="clear" w:pos="2126"/>
        <w:tab w:val="clear" w:pos="3544"/>
      </w:tabs>
      <w:spacing w:before="0" w:after="0" w:line="360" w:lineRule="exact"/>
      <w:ind w:left="1276" w:hanging="425"/>
      <w:jc w:val="left"/>
    </w:pPr>
    <w:rPr>
      <w:rFonts w:eastAsia="Times New Roman"/>
      <w:sz w:val="22"/>
      <w:szCs w:val="20"/>
      <w:lang w:eastAsia="de-DE"/>
    </w:rPr>
  </w:style>
  <w:style w:type="character" w:styleId="Funotenzeichen">
    <w:name w:val="footnote reference"/>
    <w:uiPriority w:val="99"/>
    <w:semiHidden/>
    <w:unhideWhenUsed/>
    <w:qFormat/>
    <w:rsid w:val="003A0949"/>
    <w:rPr>
      <w:vertAlign w:val="superscript"/>
    </w:rPr>
  </w:style>
  <w:style w:type="character" w:styleId="Kommentarzeichen">
    <w:name w:val="annotation reference"/>
    <w:basedOn w:val="Absatz-Standardschriftart"/>
    <w:uiPriority w:val="99"/>
    <w:unhideWhenUsed/>
    <w:rsid w:val="003A0949"/>
    <w:rPr>
      <w:sz w:val="16"/>
      <w:szCs w:val="16"/>
    </w:rPr>
  </w:style>
  <w:style w:type="character" w:styleId="Platzhaltertext">
    <w:name w:val="Placeholder Text"/>
    <w:basedOn w:val="Absatz-Standardschriftart"/>
    <w:uiPriority w:val="99"/>
    <w:semiHidden/>
    <w:rsid w:val="003A0949"/>
    <w:rPr>
      <w:color w:val="808080"/>
    </w:rPr>
  </w:style>
  <w:style w:type="character" w:customStyle="1" w:styleId="Hervorhebengelb">
    <w:name w:val="Hervorheben gelb"/>
    <w:uiPriority w:val="1"/>
    <w:qFormat/>
    <w:rsid w:val="003A0949"/>
    <w:rPr>
      <w:bdr w:val="none" w:sz="0" w:space="0" w:color="auto" w:frame="1"/>
      <w:shd w:val="clear" w:color="auto" w:fill="FFFF00"/>
    </w:rPr>
  </w:style>
  <w:style w:type="character" w:customStyle="1" w:styleId="Hervorhebenblau">
    <w:name w:val="Hervorheben blau"/>
    <w:uiPriority w:val="1"/>
    <w:qFormat/>
    <w:rsid w:val="003A0949"/>
    <w:rPr>
      <w:bdr w:val="none" w:sz="0" w:space="0" w:color="auto" w:frame="1"/>
      <w:shd w:val="clear" w:color="auto" w:fill="93E4EF"/>
    </w:rPr>
  </w:style>
  <w:style w:type="character" w:customStyle="1" w:styleId="Hervorhebengrn">
    <w:name w:val="Hervorheben grün"/>
    <w:uiPriority w:val="1"/>
    <w:qFormat/>
    <w:rsid w:val="003A0949"/>
    <w:rPr>
      <w:bdr w:val="none" w:sz="0" w:space="0" w:color="auto" w:frame="1"/>
      <w:shd w:val="clear" w:color="auto" w:fill="92D050"/>
    </w:rPr>
  </w:style>
  <w:style w:type="character" w:customStyle="1" w:styleId="Hervorhebenrot">
    <w:name w:val="Hervorheben rot"/>
    <w:uiPriority w:val="1"/>
    <w:qFormat/>
    <w:rsid w:val="003A0949"/>
    <w:rPr>
      <w:bdr w:val="none" w:sz="0" w:space="0" w:color="auto" w:frame="1"/>
      <w:shd w:val="clear" w:color="auto" w:fill="FA5C76"/>
    </w:rPr>
  </w:style>
  <w:style w:type="character" w:customStyle="1" w:styleId="RoteSchrift">
    <w:name w:val="Rote Schrift"/>
    <w:uiPriority w:val="1"/>
    <w:qFormat/>
    <w:rsid w:val="003A0949"/>
    <w:rPr>
      <w:color w:val="FF0000"/>
    </w:rPr>
  </w:style>
  <w:style w:type="character" w:customStyle="1" w:styleId="Hochgestellt">
    <w:name w:val="Hochgestellt"/>
    <w:uiPriority w:val="1"/>
    <w:qFormat/>
    <w:rsid w:val="003A0949"/>
    <w:rPr>
      <w:b w:val="0"/>
      <w:bCs w:val="0"/>
      <w:i w:val="0"/>
      <w:iCs w:val="0"/>
      <w:caps w:val="0"/>
      <w:smallCaps w:val="0"/>
      <w:strike w:val="0"/>
      <w:dstrike w:val="0"/>
      <w:vanish w:val="0"/>
      <w:webHidden w:val="0"/>
      <w:u w:val="none"/>
      <w:effect w:val="none"/>
      <w:vertAlign w:val="superscript"/>
      <w:specVanish w:val="0"/>
    </w:rPr>
  </w:style>
  <w:style w:type="character" w:customStyle="1" w:styleId="Tiefgestellt">
    <w:name w:val="Tiefgestellt"/>
    <w:uiPriority w:val="1"/>
    <w:qFormat/>
    <w:rsid w:val="003A0949"/>
    <w:rPr>
      <w:b w:val="0"/>
      <w:bCs w:val="0"/>
      <w:i w:val="0"/>
      <w:iCs w:val="0"/>
      <w:caps w:val="0"/>
      <w:smallCaps w:val="0"/>
      <w:strike w:val="0"/>
      <w:dstrike w:val="0"/>
      <w:vanish w:val="0"/>
      <w:webHidden w:val="0"/>
      <w:u w:val="none"/>
      <w:effect w:val="none"/>
      <w:vertAlign w:val="subscript"/>
      <w:specVanish w:val="0"/>
    </w:rPr>
  </w:style>
  <w:style w:type="character" w:customStyle="1" w:styleId="Standardschrift">
    <w:name w:val="Standardschrift"/>
    <w:uiPriority w:val="1"/>
    <w:qFormat/>
    <w:rsid w:val="003A0949"/>
    <w:rPr>
      <w:rFonts w:ascii="Arial" w:hAnsi="Arial" w:cs="Arial" w:hint="default"/>
      <w:sz w:val="20"/>
    </w:rPr>
  </w:style>
  <w:style w:type="character" w:customStyle="1" w:styleId="FormatvorlageroteSchrift">
    <w:name w:val="Formatvorlage rote Schrift"/>
    <w:locked/>
    <w:rsid w:val="003A0949"/>
    <w:rPr>
      <w:rFonts w:ascii="Arial" w:hAnsi="Arial" w:cs="Arial" w:hint="default"/>
      <w:color w:val="FF0000"/>
    </w:rPr>
  </w:style>
  <w:style w:type="character" w:customStyle="1" w:styleId="FormatvorlageFett">
    <w:name w:val="Formatvorlage Fett"/>
    <w:locked/>
    <w:rsid w:val="003A0949"/>
    <w:rPr>
      <w:rFonts w:ascii="Arial" w:hAnsi="Arial" w:cs="Arial" w:hint="default"/>
      <w:b/>
      <w:bCs/>
    </w:rPr>
  </w:style>
  <w:style w:type="character" w:customStyle="1" w:styleId="FormatvorlageStandardschrift">
    <w:name w:val="Formatvorlage Standardschrift"/>
    <w:locked/>
    <w:rsid w:val="003A0949"/>
    <w:rPr>
      <w:rFonts w:ascii="Arial" w:hAnsi="Arial" w:cs="Arial" w:hint="default"/>
      <w:sz w:val="20"/>
    </w:rPr>
  </w:style>
  <w:style w:type="character" w:customStyle="1" w:styleId="BlaueSchrift">
    <w:name w:val="Blaue Schrift"/>
    <w:uiPriority w:val="1"/>
    <w:qFormat/>
    <w:rsid w:val="003A0949"/>
    <w:rPr>
      <w:rFonts w:ascii="Arial" w:hAnsi="Arial" w:cs="Arial" w:hint="default"/>
      <w:color w:val="1809DB"/>
      <w:sz w:val="20"/>
    </w:rPr>
  </w:style>
  <w:style w:type="character" w:customStyle="1" w:styleId="FettunterstrichenBuchstaben">
    <w:name w:val="Fett unterstrichen Buchstaben"/>
    <w:uiPriority w:val="1"/>
    <w:qFormat/>
    <w:rsid w:val="003A0949"/>
    <w:rPr>
      <w:rFonts w:ascii="Arial" w:hAnsi="Arial" w:cs="Arial" w:hint="default"/>
      <w:b/>
      <w:bCs w:val="0"/>
      <w:sz w:val="20"/>
      <w:u w:val="single"/>
    </w:rPr>
  </w:style>
  <w:style w:type="character" w:customStyle="1" w:styleId="UnterstrichenBuchstaben">
    <w:name w:val="Unterstrichen Buchstaben"/>
    <w:uiPriority w:val="1"/>
    <w:qFormat/>
    <w:rsid w:val="003A0949"/>
    <w:rPr>
      <w:rFonts w:ascii="Arial" w:hAnsi="Arial" w:cs="Arial" w:hint="default"/>
      <w:b w:val="0"/>
      <w:bCs w:val="0"/>
      <w:sz w:val="20"/>
      <w:u w:val="single"/>
    </w:rPr>
  </w:style>
  <w:style w:type="table" w:styleId="Tabellenraster">
    <w:name w:val="Table Grid"/>
    <w:basedOn w:val="NormaleTabelle"/>
    <w:uiPriority w:val="59"/>
    <w:rsid w:val="003A0949"/>
    <w:pPr>
      <w:tabs>
        <w:tab w:val="left" w:pos="2127"/>
        <w:tab w:val="left" w:pos="3544"/>
      </w:tabs>
      <w:spacing w:after="0" w:line="240" w:lineRule="auto"/>
      <w:jc w:val="both"/>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13578B"/>
    <w:pPr>
      <w:tabs>
        <w:tab w:val="clear" w:pos="851"/>
        <w:tab w:val="clear" w:pos="1418"/>
        <w:tab w:val="clear" w:pos="2126"/>
        <w:tab w:val="clear" w:pos="3544"/>
      </w:tabs>
      <w:spacing w:before="100" w:beforeAutospacing="1" w:after="100" w:afterAutospacing="1" w:line="240" w:lineRule="auto"/>
      <w:jc w:val="left"/>
    </w:pPr>
    <w:rPr>
      <w:rFonts w:ascii="Times New Roman" w:eastAsia="Times New Roman" w:hAnsi="Times New Roman"/>
      <w:sz w:val="24"/>
      <w:szCs w:val="24"/>
      <w:lang w:eastAsia="de-DE"/>
    </w:rPr>
  </w:style>
  <w:style w:type="character" w:customStyle="1" w:styleId="KeinLeerraumZchn">
    <w:name w:val="Kein Leerraum Zchn"/>
    <w:basedOn w:val="Absatz-Standardschriftart"/>
    <w:link w:val="KeinLeerraum"/>
    <w:uiPriority w:val="1"/>
    <w:locked/>
    <w:rsid w:val="00A44E8F"/>
    <w:rPr>
      <w:rFonts w:ascii="Calibri" w:eastAsia="Calibri" w:hAnsi="Calibri" w:cs="Times New Roman"/>
    </w:rPr>
  </w:style>
  <w:style w:type="paragraph" w:customStyle="1" w:styleId="Default">
    <w:name w:val="Default"/>
    <w:rsid w:val="006B4E4C"/>
    <w:pPr>
      <w:autoSpaceDE w:val="0"/>
      <w:autoSpaceDN w:val="0"/>
      <w:adjustRightInd w:val="0"/>
      <w:spacing w:after="0" w:line="240" w:lineRule="auto"/>
    </w:pPr>
    <w:rPr>
      <w:rFonts w:ascii="OCRempty" w:hAnsi="OCRempty" w:cs="OCRempty"/>
      <w:color w:val="000000"/>
      <w:sz w:val="24"/>
      <w:szCs w:val="24"/>
    </w:rPr>
  </w:style>
  <w:style w:type="paragraph" w:styleId="berarbeitung">
    <w:name w:val="Revision"/>
    <w:hidden/>
    <w:uiPriority w:val="99"/>
    <w:semiHidden/>
    <w:rsid w:val="00536C01"/>
    <w:pPr>
      <w:spacing w:after="0" w:line="240" w:lineRule="auto"/>
    </w:pPr>
    <w:rPr>
      <w:rFonts w:ascii="Arial" w:eastAsia="Calibri" w:hAnsi="Arial" w:cs="Times New Roman"/>
      <w:sz w:val="20"/>
    </w:rPr>
  </w:style>
  <w:style w:type="character" w:styleId="NichtaufgelsteErwhnung">
    <w:name w:val="Unresolved Mention"/>
    <w:basedOn w:val="Absatz-Standardschriftart"/>
    <w:uiPriority w:val="99"/>
    <w:semiHidden/>
    <w:unhideWhenUsed/>
    <w:rsid w:val="00EC7934"/>
    <w:rPr>
      <w:color w:val="605E5C"/>
      <w:shd w:val="clear" w:color="auto" w:fill="E1DFDD"/>
    </w:rPr>
  </w:style>
  <w:style w:type="paragraph" w:styleId="Textkrper">
    <w:name w:val="Body Text"/>
    <w:basedOn w:val="Standard"/>
    <w:link w:val="TextkrperZchn"/>
    <w:uiPriority w:val="1"/>
    <w:semiHidden/>
    <w:unhideWhenUsed/>
    <w:qFormat/>
    <w:rsid w:val="001B5BC7"/>
    <w:pPr>
      <w:widowControl w:val="0"/>
      <w:tabs>
        <w:tab w:val="clear" w:pos="851"/>
        <w:tab w:val="clear" w:pos="1418"/>
        <w:tab w:val="clear" w:pos="2126"/>
        <w:tab w:val="clear" w:pos="3544"/>
      </w:tabs>
      <w:spacing w:before="0" w:after="0" w:line="240" w:lineRule="auto"/>
      <w:ind w:left="682"/>
      <w:jc w:val="left"/>
    </w:pPr>
    <w:rPr>
      <w:rFonts w:eastAsia="Arial" w:cstheme="minorBidi"/>
      <w:sz w:val="22"/>
      <w:lang w:val="en-US"/>
    </w:rPr>
  </w:style>
  <w:style w:type="character" w:customStyle="1" w:styleId="TextkrperZchn">
    <w:name w:val="Textkörper Zchn"/>
    <w:basedOn w:val="Absatz-Standardschriftart"/>
    <w:link w:val="Textkrper"/>
    <w:uiPriority w:val="1"/>
    <w:semiHidden/>
    <w:rsid w:val="001B5BC7"/>
    <w:rPr>
      <w:rFonts w:ascii="Arial" w:eastAsia="Arial" w:hAnsi="Arial"/>
      <w:lang w:val="en-US"/>
    </w:rPr>
  </w:style>
  <w:style w:type="table" w:customStyle="1" w:styleId="TableNormal">
    <w:name w:val="Table Normal"/>
    <w:uiPriority w:val="2"/>
    <w:semiHidden/>
    <w:unhideWhenUsed/>
    <w:qFormat/>
    <w:rsid w:val="00D86D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D86DE7"/>
    <w:pPr>
      <w:widowControl w:val="0"/>
      <w:tabs>
        <w:tab w:val="clear" w:pos="851"/>
        <w:tab w:val="clear" w:pos="1418"/>
        <w:tab w:val="clear" w:pos="2126"/>
        <w:tab w:val="clear" w:pos="3544"/>
      </w:tabs>
      <w:autoSpaceDE w:val="0"/>
      <w:autoSpaceDN w:val="0"/>
      <w:spacing w:before="0" w:after="0" w:line="240" w:lineRule="auto"/>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80122">
      <w:bodyDiv w:val="1"/>
      <w:marLeft w:val="0"/>
      <w:marRight w:val="0"/>
      <w:marTop w:val="0"/>
      <w:marBottom w:val="0"/>
      <w:divBdr>
        <w:top w:val="none" w:sz="0" w:space="0" w:color="auto"/>
        <w:left w:val="none" w:sz="0" w:space="0" w:color="auto"/>
        <w:bottom w:val="none" w:sz="0" w:space="0" w:color="auto"/>
        <w:right w:val="none" w:sz="0" w:space="0" w:color="auto"/>
      </w:divBdr>
    </w:div>
    <w:div w:id="380060996">
      <w:bodyDiv w:val="1"/>
      <w:marLeft w:val="0"/>
      <w:marRight w:val="0"/>
      <w:marTop w:val="0"/>
      <w:marBottom w:val="0"/>
      <w:divBdr>
        <w:top w:val="none" w:sz="0" w:space="0" w:color="auto"/>
        <w:left w:val="none" w:sz="0" w:space="0" w:color="auto"/>
        <w:bottom w:val="none" w:sz="0" w:space="0" w:color="auto"/>
        <w:right w:val="none" w:sz="0" w:space="0" w:color="auto"/>
      </w:divBdr>
    </w:div>
    <w:div w:id="390812379">
      <w:bodyDiv w:val="1"/>
      <w:marLeft w:val="0"/>
      <w:marRight w:val="0"/>
      <w:marTop w:val="0"/>
      <w:marBottom w:val="0"/>
      <w:divBdr>
        <w:top w:val="none" w:sz="0" w:space="0" w:color="auto"/>
        <w:left w:val="none" w:sz="0" w:space="0" w:color="auto"/>
        <w:bottom w:val="none" w:sz="0" w:space="0" w:color="auto"/>
        <w:right w:val="none" w:sz="0" w:space="0" w:color="auto"/>
      </w:divBdr>
    </w:div>
    <w:div w:id="421343039">
      <w:bodyDiv w:val="1"/>
      <w:marLeft w:val="0"/>
      <w:marRight w:val="0"/>
      <w:marTop w:val="0"/>
      <w:marBottom w:val="0"/>
      <w:divBdr>
        <w:top w:val="none" w:sz="0" w:space="0" w:color="auto"/>
        <w:left w:val="none" w:sz="0" w:space="0" w:color="auto"/>
        <w:bottom w:val="none" w:sz="0" w:space="0" w:color="auto"/>
        <w:right w:val="none" w:sz="0" w:space="0" w:color="auto"/>
      </w:divBdr>
    </w:div>
    <w:div w:id="480731047">
      <w:bodyDiv w:val="1"/>
      <w:marLeft w:val="0"/>
      <w:marRight w:val="0"/>
      <w:marTop w:val="0"/>
      <w:marBottom w:val="0"/>
      <w:divBdr>
        <w:top w:val="none" w:sz="0" w:space="0" w:color="auto"/>
        <w:left w:val="none" w:sz="0" w:space="0" w:color="auto"/>
        <w:bottom w:val="none" w:sz="0" w:space="0" w:color="auto"/>
        <w:right w:val="none" w:sz="0" w:space="0" w:color="auto"/>
      </w:divBdr>
    </w:div>
    <w:div w:id="510416575">
      <w:bodyDiv w:val="1"/>
      <w:marLeft w:val="0"/>
      <w:marRight w:val="0"/>
      <w:marTop w:val="0"/>
      <w:marBottom w:val="0"/>
      <w:divBdr>
        <w:top w:val="none" w:sz="0" w:space="0" w:color="auto"/>
        <w:left w:val="none" w:sz="0" w:space="0" w:color="auto"/>
        <w:bottom w:val="none" w:sz="0" w:space="0" w:color="auto"/>
        <w:right w:val="none" w:sz="0" w:space="0" w:color="auto"/>
      </w:divBdr>
    </w:div>
    <w:div w:id="618727662">
      <w:bodyDiv w:val="1"/>
      <w:marLeft w:val="0"/>
      <w:marRight w:val="0"/>
      <w:marTop w:val="0"/>
      <w:marBottom w:val="0"/>
      <w:divBdr>
        <w:top w:val="none" w:sz="0" w:space="0" w:color="auto"/>
        <w:left w:val="none" w:sz="0" w:space="0" w:color="auto"/>
        <w:bottom w:val="none" w:sz="0" w:space="0" w:color="auto"/>
        <w:right w:val="none" w:sz="0" w:space="0" w:color="auto"/>
      </w:divBdr>
    </w:div>
    <w:div w:id="638149239">
      <w:bodyDiv w:val="1"/>
      <w:marLeft w:val="0"/>
      <w:marRight w:val="0"/>
      <w:marTop w:val="0"/>
      <w:marBottom w:val="0"/>
      <w:divBdr>
        <w:top w:val="none" w:sz="0" w:space="0" w:color="auto"/>
        <w:left w:val="none" w:sz="0" w:space="0" w:color="auto"/>
        <w:bottom w:val="none" w:sz="0" w:space="0" w:color="auto"/>
        <w:right w:val="none" w:sz="0" w:space="0" w:color="auto"/>
      </w:divBdr>
    </w:div>
    <w:div w:id="1143692613">
      <w:bodyDiv w:val="1"/>
      <w:marLeft w:val="0"/>
      <w:marRight w:val="0"/>
      <w:marTop w:val="0"/>
      <w:marBottom w:val="0"/>
      <w:divBdr>
        <w:top w:val="none" w:sz="0" w:space="0" w:color="auto"/>
        <w:left w:val="none" w:sz="0" w:space="0" w:color="auto"/>
        <w:bottom w:val="none" w:sz="0" w:space="0" w:color="auto"/>
        <w:right w:val="none" w:sz="0" w:space="0" w:color="auto"/>
      </w:divBdr>
    </w:div>
    <w:div w:id="1199705878">
      <w:bodyDiv w:val="1"/>
      <w:marLeft w:val="0"/>
      <w:marRight w:val="0"/>
      <w:marTop w:val="0"/>
      <w:marBottom w:val="0"/>
      <w:divBdr>
        <w:top w:val="none" w:sz="0" w:space="0" w:color="auto"/>
        <w:left w:val="none" w:sz="0" w:space="0" w:color="auto"/>
        <w:bottom w:val="none" w:sz="0" w:space="0" w:color="auto"/>
        <w:right w:val="none" w:sz="0" w:space="0" w:color="auto"/>
      </w:divBdr>
    </w:div>
    <w:div w:id="1278100078">
      <w:bodyDiv w:val="1"/>
      <w:marLeft w:val="0"/>
      <w:marRight w:val="0"/>
      <w:marTop w:val="0"/>
      <w:marBottom w:val="0"/>
      <w:divBdr>
        <w:top w:val="none" w:sz="0" w:space="0" w:color="auto"/>
        <w:left w:val="none" w:sz="0" w:space="0" w:color="auto"/>
        <w:bottom w:val="none" w:sz="0" w:space="0" w:color="auto"/>
        <w:right w:val="none" w:sz="0" w:space="0" w:color="auto"/>
      </w:divBdr>
    </w:div>
    <w:div w:id="1481266711">
      <w:bodyDiv w:val="1"/>
      <w:marLeft w:val="0"/>
      <w:marRight w:val="0"/>
      <w:marTop w:val="0"/>
      <w:marBottom w:val="0"/>
      <w:divBdr>
        <w:top w:val="none" w:sz="0" w:space="0" w:color="auto"/>
        <w:left w:val="none" w:sz="0" w:space="0" w:color="auto"/>
        <w:bottom w:val="none" w:sz="0" w:space="0" w:color="auto"/>
        <w:right w:val="none" w:sz="0" w:space="0" w:color="auto"/>
      </w:divBdr>
    </w:div>
    <w:div w:id="1554609798">
      <w:bodyDiv w:val="1"/>
      <w:marLeft w:val="0"/>
      <w:marRight w:val="0"/>
      <w:marTop w:val="0"/>
      <w:marBottom w:val="0"/>
      <w:divBdr>
        <w:top w:val="none" w:sz="0" w:space="0" w:color="auto"/>
        <w:left w:val="none" w:sz="0" w:space="0" w:color="auto"/>
        <w:bottom w:val="none" w:sz="0" w:space="0" w:color="auto"/>
        <w:right w:val="none" w:sz="0" w:space="0" w:color="auto"/>
      </w:divBdr>
    </w:div>
    <w:div w:id="1578632071">
      <w:bodyDiv w:val="1"/>
      <w:marLeft w:val="0"/>
      <w:marRight w:val="0"/>
      <w:marTop w:val="0"/>
      <w:marBottom w:val="0"/>
      <w:divBdr>
        <w:top w:val="none" w:sz="0" w:space="0" w:color="auto"/>
        <w:left w:val="none" w:sz="0" w:space="0" w:color="auto"/>
        <w:bottom w:val="none" w:sz="0" w:space="0" w:color="auto"/>
        <w:right w:val="none" w:sz="0" w:space="0" w:color="auto"/>
      </w:divBdr>
    </w:div>
    <w:div w:id="1613055270">
      <w:bodyDiv w:val="1"/>
      <w:marLeft w:val="0"/>
      <w:marRight w:val="0"/>
      <w:marTop w:val="0"/>
      <w:marBottom w:val="0"/>
      <w:divBdr>
        <w:top w:val="none" w:sz="0" w:space="0" w:color="auto"/>
        <w:left w:val="none" w:sz="0" w:space="0" w:color="auto"/>
        <w:bottom w:val="none" w:sz="0" w:space="0" w:color="auto"/>
        <w:right w:val="none" w:sz="0" w:space="0" w:color="auto"/>
      </w:divBdr>
    </w:div>
    <w:div w:id="1680159891">
      <w:bodyDiv w:val="1"/>
      <w:marLeft w:val="0"/>
      <w:marRight w:val="0"/>
      <w:marTop w:val="0"/>
      <w:marBottom w:val="0"/>
      <w:divBdr>
        <w:top w:val="none" w:sz="0" w:space="0" w:color="auto"/>
        <w:left w:val="none" w:sz="0" w:space="0" w:color="auto"/>
        <w:bottom w:val="none" w:sz="0" w:space="0" w:color="auto"/>
        <w:right w:val="none" w:sz="0" w:space="0" w:color="auto"/>
      </w:divBdr>
    </w:div>
    <w:div w:id="1772625127">
      <w:bodyDiv w:val="1"/>
      <w:marLeft w:val="0"/>
      <w:marRight w:val="0"/>
      <w:marTop w:val="0"/>
      <w:marBottom w:val="0"/>
      <w:divBdr>
        <w:top w:val="none" w:sz="0" w:space="0" w:color="auto"/>
        <w:left w:val="none" w:sz="0" w:space="0" w:color="auto"/>
        <w:bottom w:val="none" w:sz="0" w:space="0" w:color="auto"/>
        <w:right w:val="none" w:sz="0" w:space="0" w:color="auto"/>
      </w:divBdr>
      <w:divsChild>
        <w:div w:id="148982950">
          <w:marLeft w:val="1253"/>
          <w:marRight w:val="0"/>
          <w:marTop w:val="0"/>
          <w:marBottom w:val="0"/>
          <w:divBdr>
            <w:top w:val="none" w:sz="0" w:space="0" w:color="auto"/>
            <w:left w:val="none" w:sz="0" w:space="0" w:color="auto"/>
            <w:bottom w:val="none" w:sz="0" w:space="0" w:color="auto"/>
            <w:right w:val="none" w:sz="0" w:space="0" w:color="auto"/>
          </w:divBdr>
        </w:div>
        <w:div w:id="31733364">
          <w:marLeft w:val="1253"/>
          <w:marRight w:val="0"/>
          <w:marTop w:val="0"/>
          <w:marBottom w:val="0"/>
          <w:divBdr>
            <w:top w:val="none" w:sz="0" w:space="0" w:color="auto"/>
            <w:left w:val="none" w:sz="0" w:space="0" w:color="auto"/>
            <w:bottom w:val="none" w:sz="0" w:space="0" w:color="auto"/>
            <w:right w:val="none" w:sz="0" w:space="0" w:color="auto"/>
          </w:divBdr>
        </w:div>
        <w:div w:id="1177578209">
          <w:marLeft w:val="1253"/>
          <w:marRight w:val="0"/>
          <w:marTop w:val="0"/>
          <w:marBottom w:val="0"/>
          <w:divBdr>
            <w:top w:val="none" w:sz="0" w:space="0" w:color="auto"/>
            <w:left w:val="none" w:sz="0" w:space="0" w:color="auto"/>
            <w:bottom w:val="none" w:sz="0" w:space="0" w:color="auto"/>
            <w:right w:val="none" w:sz="0" w:space="0" w:color="auto"/>
          </w:divBdr>
        </w:div>
        <w:div w:id="368258477">
          <w:marLeft w:val="1253"/>
          <w:marRight w:val="0"/>
          <w:marTop w:val="0"/>
          <w:marBottom w:val="0"/>
          <w:divBdr>
            <w:top w:val="none" w:sz="0" w:space="0" w:color="auto"/>
            <w:left w:val="none" w:sz="0" w:space="0" w:color="auto"/>
            <w:bottom w:val="none" w:sz="0" w:space="0" w:color="auto"/>
            <w:right w:val="none" w:sz="0" w:space="0" w:color="auto"/>
          </w:divBdr>
        </w:div>
      </w:divsChild>
    </w:div>
    <w:div w:id="191778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support.cosinex.de/unternehmen/" TargetMode="External"/><Relationship Id="rId4" Type="http://schemas.openxmlformats.org/officeDocument/2006/relationships/styles" Target="styles.xml"/><Relationship Id="rId9" Type="http://schemas.openxmlformats.org/officeDocument/2006/relationships/hyperlink" Target="https://www.dtvp.de/Cente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6153269d-7942-4afb-8752-5574d5ea712c</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4BD2-B0FF-4C4A-9DB4-A2D2325FDA67}">
  <ds:schemaRefs>
    <ds:schemaRef ds:uri="http://www.datev.de/BSOffice/999929"/>
  </ds:schemaRefs>
</ds:datastoreItem>
</file>

<file path=customXml/itemProps2.xml><?xml version="1.0" encoding="utf-8"?>
<ds:datastoreItem xmlns:ds="http://schemas.openxmlformats.org/officeDocument/2006/customXml" ds:itemID="{181C9DEC-9842-4EA5-BB3A-E167886E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4761</Words>
  <Characters>29996</Characters>
  <Application>Microsoft Office Word</Application>
  <DocSecurity>0</DocSecurity>
  <Lines>249</Lines>
  <Paragraphs>69</Paragraphs>
  <ScaleCrop>false</ScaleCrop>
  <HeadingPairs>
    <vt:vector size="4" baseType="variant">
      <vt:variant>
        <vt:lpstr>Titel</vt:lpstr>
      </vt:variant>
      <vt:variant>
        <vt:i4>1</vt:i4>
      </vt:variant>
      <vt:variant>
        <vt:lpstr>Überschriften</vt:lpstr>
      </vt:variant>
      <vt:variant>
        <vt:i4>43</vt:i4>
      </vt:variant>
    </vt:vector>
  </HeadingPairs>
  <TitlesOfParts>
    <vt:vector size="44" baseType="lpstr">
      <vt:lpstr/>
      <vt:lpstr>Vorbemerkung</vt:lpstr>
      <vt:lpstr>Vorhaben / Auftragsgegenstand / Aufgabenbeschreibung</vt:lpstr>
      <vt:lpstr>Ablauf des Vergabeverfahrens</vt:lpstr>
      <vt:lpstr>Allgemeine Verfahrensbedingungen</vt:lpstr>
      <vt:lpstr>    Auftraggeber / Vergabestelle</vt:lpstr>
      <vt:lpstr>    Bewerber / Bieter / Auftragnehmer</vt:lpstr>
      <vt:lpstr>    Zeitplan / Fristen</vt:lpstr>
      <vt:lpstr>    Vertragsdauer und Verlängerungsoption</vt:lpstr>
      <vt:lpstr>    Vergabeart</vt:lpstr>
      <vt:lpstr>    Losvergabe</vt:lpstr>
      <vt:lpstr>    Vorbehalte </vt:lpstr>
      <vt:lpstr>Besondere Verfahrensbedingungen für die Abgabe der Teilnahmeanträge</vt:lpstr>
      <vt:lpstr>    Elektronische Kommunikation / Abgabe der Teilnahmeanträge und Angebote / Signatu</vt:lpstr>
      <vt:lpstr>    Fristen / verspätet eingehende Teilnahmeanträge und Angebote</vt:lpstr>
      <vt:lpstr>    Änderungen / Ergänzungen / Berichtigungen / Rücknahme des Teilnahmeantrags</vt:lpstr>
      <vt:lpstr>    Bewerber-/Bietergemeinschaften / Eignungsleihe / Nachunternehmer</vt:lpstr>
      <vt:lpstr>    Bewerber-/Bieterfragen</vt:lpstr>
      <vt:lpstr>    Änderungsverbot / unzulässige Vorbehalte </vt:lpstr>
      <vt:lpstr>    Entschädigung für die Bearbeitung des Angebotes / der Vergabeunterlagen / Ausarb</vt:lpstr>
      <vt:lpstr>    Externe Unterstützung des Auftraggebers und der Vergabestelle</vt:lpstr>
      <vt:lpstr>    Verwendung dieses Dokuments / Veröffentlichung </vt:lpstr>
      <vt:lpstr>    Vertraulichkeit / Verschwiegenheitspflicht</vt:lpstr>
      <vt:lpstr>    Sprachenregelung / Fremdnachweise (Übersetzungen)</vt:lpstr>
      <vt:lpstr>    Keine wettbewerbsbeschränkenden Absprachen</vt:lpstr>
      <vt:lpstr>    Nachforderung von Unterlagen </vt:lpstr>
      <vt:lpstr>    Kenntlichmachung der Fabrikations-, Betriebs- und Geschäftsgeheimnisse in den An</vt:lpstr>
      <vt:lpstr>    Mehrfachbeteiligung</vt:lpstr>
      <vt:lpstr>    Teilnahmeantrag / Angebote / Nebenangebote / Änderungsvorschläge</vt:lpstr>
      <vt:lpstr>Inhalt und Aufbau der Teilnahmeanträge / Ausschluss bei fehlender Signatur</vt:lpstr>
      <vt:lpstr>    Inhalt des Teilnahmeantrags</vt:lpstr>
      <vt:lpstr>    Art der zu erbringende Nachweise / Vordrucke</vt:lpstr>
      <vt:lpstr>    Hinweise zur Abgabe elektronischer Teilnahmeanträge</vt:lpstr>
      <vt:lpstr>        6.3.1	Teilnahme am Vergabeverfahren</vt:lpstr>
      <vt:lpstr>        </vt:lpstr>
      <vt:lpstr>        6.3.2	Voraussetzungen</vt:lpstr>
      <vt:lpstr>        </vt:lpstr>
      <vt:lpstr>        </vt:lpstr>
      <vt:lpstr>        6.3.3	Abgabe des Teilnahmeantrags</vt:lpstr>
      <vt:lpstr>        6.3.4	Informationen zur Verschlüsselung des Teilnahmeantrags / des Angebotes</vt:lpstr>
      <vt:lpstr>Hinweise zur Prüfung und Bewertung der Teilnahmeanträge</vt:lpstr>
      <vt:lpstr>    Prüfung und Bewertung der Angebote</vt:lpstr>
      <vt:lpstr>Ergänzungen und Berichtigungen der Vergabeunterlagen </vt:lpstr>
      <vt:lpstr>Vergabeunterlagen / weitergehende Informationen</vt:lpstr>
    </vt:vector>
  </TitlesOfParts>
  <Company>Göhmann Rechtsanwälte</Company>
  <LinksUpToDate>false</LinksUpToDate>
  <CharactersWithSpaces>34688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Stoetzel, Ralf</dc:creator>
  <cp:keywords/>
  <dc:description/>
  <cp:lastModifiedBy>GÖHMANN</cp:lastModifiedBy>
  <cp:revision>8</cp:revision>
  <cp:lastPrinted>2026-03-20T11:59:00Z</cp:lastPrinted>
  <dcterms:created xsi:type="dcterms:W3CDTF">2026-07-13T06:19:00Z</dcterms:created>
  <dcterms:modified xsi:type="dcterms:W3CDTF">2026-07-22T11:08:00Z</dcterms:modified>
</cp:coreProperties>
</file>